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DF7BE7" w:rsidRPr="00DF7BE7" w:rsidTr="00C279C0">
        <w:trPr>
          <w:trHeight w:val="1687"/>
        </w:trPr>
        <w:tc>
          <w:tcPr>
            <w:tcW w:w="2542" w:type="dxa"/>
            <w:shd w:val="clear" w:color="auto" w:fill="auto"/>
          </w:tcPr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DF7BE7">
              <w:rPr>
                <w:rFonts w:ascii="Arial" w:hAnsi="Arial"/>
                <w:b/>
                <w:u w:val="single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.4pt;margin-top:2.7pt;width:99pt;height:84.6pt;z-index:251660288">
                  <v:imagedata r:id="rId6" o:title="ValeofGlamLogo(B&amp;W)"/>
                </v:shape>
              </w:pict>
            </w: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DF7BE7" w:rsidRPr="00DF7BE7" w:rsidRDefault="00DF7BE7" w:rsidP="00C279C0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DF7BE7" w:rsidRPr="00DF7BE7" w:rsidRDefault="00DF7BE7" w:rsidP="00C279C0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DF7BE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DF7BE7" w:rsidRPr="00DF7BE7" w:rsidRDefault="00DF7BE7" w:rsidP="00C279C0">
            <w:pPr>
              <w:spacing w:before="60"/>
              <w:ind w:left="34"/>
              <w:jc w:val="center"/>
              <w:rPr>
                <w:lang w:val="en-GB"/>
              </w:rPr>
            </w:pPr>
            <w:r w:rsidRPr="00DF7BE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DF7BE7" w:rsidRPr="00DF7BE7" w:rsidRDefault="00DF7BE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DF7BE7">
              <w:rPr>
                <w:lang w:val="en-GB"/>
              </w:rPr>
              <w:pict>
                <v:shape id="_x0000_s1026" type="#_x0000_t75" style="position:absolute;margin-left:-3.15pt;margin-top:2.35pt;width:100.9pt;height:81.9pt;z-index:251659264;mso-position-horizontal-relative:text;mso-position-vertical-relative:text">
                  <v:imagedata r:id="rId6" o:title="ValeofGlamLogo(B&amp;W)"/>
                </v:shape>
              </w:pict>
            </w:r>
          </w:p>
        </w:tc>
      </w:tr>
    </w:tbl>
    <w:p w:rsidR="00DF7BE7" w:rsidRPr="00DF7BE7" w:rsidRDefault="00DF7BE7" w:rsidP="00671B01">
      <w:pPr>
        <w:spacing w:line="360" w:lineRule="auto"/>
        <w:jc w:val="center"/>
        <w:rPr>
          <w:rFonts w:ascii="Arial" w:hAnsi="Arial"/>
          <w:b/>
          <w:u w:val="single"/>
          <w:lang w:val="en-GB"/>
        </w:rPr>
      </w:pPr>
    </w:p>
    <w:p w:rsidR="00DF7BE7" w:rsidRPr="00DF7BE7" w:rsidRDefault="00DF7BE7" w:rsidP="007D1330">
      <w:pPr>
        <w:jc w:val="center"/>
        <w:rPr>
          <w:rFonts w:ascii="Arial" w:hAnsi="Arial"/>
          <w:b/>
          <w:bCs/>
          <w:lang w:val="en-GB"/>
        </w:rPr>
      </w:pPr>
      <w:r w:rsidRPr="00DF7BE7">
        <w:rPr>
          <w:rFonts w:ascii="Arial" w:hAnsi="Arial"/>
          <w:b/>
          <w:bCs/>
          <w:u w:val="single"/>
          <w:lang w:val="en-GB"/>
        </w:rPr>
        <w:t>PLANNING (LISTED BUILDINGS AND CONSERVATION AREAS) ACT, 1990</w:t>
      </w:r>
    </w:p>
    <w:p w:rsidR="00DF7BE7" w:rsidRPr="00DF7BE7" w:rsidRDefault="00DF7BE7" w:rsidP="00654E8F">
      <w:pPr>
        <w:spacing w:before="60"/>
        <w:jc w:val="center"/>
        <w:rPr>
          <w:rFonts w:ascii="Arial" w:hAnsi="Arial"/>
          <w:b/>
          <w:bCs/>
          <w:lang w:val="en-GB"/>
        </w:rPr>
      </w:pPr>
      <w:r w:rsidRPr="00DF7BE7">
        <w:rPr>
          <w:rFonts w:ascii="Arial" w:hAnsi="Arial"/>
          <w:b/>
          <w:bCs/>
          <w:u w:val="single"/>
          <w:lang w:val="en-GB"/>
        </w:rPr>
        <w:t>DEDDF CYNLLUNIO (ADEILADAU RHESTREDIG AC ARDALOEDD CADWRAETH) 1990</w:t>
      </w:r>
    </w:p>
    <w:p w:rsidR="00DF7BE7" w:rsidRPr="00DF7BE7" w:rsidRDefault="00DF7BE7" w:rsidP="00654E8F">
      <w:pPr>
        <w:rPr>
          <w:lang w:val="en-GB"/>
        </w:rPr>
      </w:pPr>
    </w:p>
    <w:p w:rsidR="00DF7BE7" w:rsidRPr="00DF7BE7" w:rsidRDefault="00DF7BE7" w:rsidP="00654E8F">
      <w:pPr>
        <w:jc w:val="center"/>
        <w:rPr>
          <w:rFonts w:ascii="Arial" w:hAnsi="Arial"/>
          <w:b/>
          <w:bCs/>
          <w:u w:val="single"/>
          <w:lang w:val="en-GB"/>
        </w:rPr>
      </w:pPr>
      <w:r w:rsidRPr="00DF7BE7">
        <w:rPr>
          <w:rFonts w:ascii="Arial" w:hAnsi="Arial"/>
          <w:b/>
          <w:bCs/>
          <w:u w:val="single"/>
          <w:lang w:val="en-GB"/>
        </w:rPr>
        <w:t>CONSERVATION AREA CONSENT</w:t>
      </w:r>
    </w:p>
    <w:p w:rsidR="00DF7BE7" w:rsidRPr="00DF7BE7" w:rsidRDefault="00DF7BE7" w:rsidP="00654E8F">
      <w:pPr>
        <w:spacing w:before="60"/>
        <w:jc w:val="center"/>
        <w:rPr>
          <w:rFonts w:ascii="Arial" w:hAnsi="Arial"/>
          <w:b/>
          <w:bCs/>
          <w:lang w:val="en-GB"/>
        </w:rPr>
      </w:pPr>
      <w:r w:rsidRPr="00DF7BE7">
        <w:rPr>
          <w:rFonts w:ascii="Arial" w:hAnsi="Arial"/>
          <w:b/>
          <w:bCs/>
          <w:u w:val="single"/>
          <w:lang w:val="en-GB"/>
        </w:rPr>
        <w:t>CANIATÂD ARDAL GADWRAETH</w:t>
      </w:r>
    </w:p>
    <w:p w:rsidR="00DF7BE7" w:rsidRPr="00DF7BE7" w:rsidRDefault="00DF7BE7" w:rsidP="00654E8F">
      <w:pPr>
        <w:jc w:val="center"/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DF7BE7" w:rsidRPr="00DF7BE7" w:rsidTr="00C279C0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BE7" w:rsidRPr="00DF7BE7" w:rsidRDefault="00DF7BE7" w:rsidP="00C279C0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Conservation Area Consent:</w:t>
            </w:r>
          </w:p>
          <w:p w:rsidR="00DF7BE7" w:rsidRPr="00DF7BE7" w:rsidRDefault="00DF7BE7" w:rsidP="00671B0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HYSBYSIR trwy hwn i gais gael ei wneud i Gyngor Bro Morgannwg am Ganiatâd Ardal Gadwraeth:</w:t>
            </w:r>
          </w:p>
          <w:p w:rsidR="00DF7BE7" w:rsidRPr="00DF7BE7" w:rsidRDefault="00DF7BE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ab/>
              <w:t>Transworld Real Estate Ltd</w:t>
            </w:r>
          </w:p>
          <w:p w:rsidR="00DF7BE7" w:rsidRPr="00DF7BE7" w:rsidRDefault="00DF7BE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ab/>
              <w:t>Demolition of the existing dwelling and redevelopment of the site to accommodate residential development and associated works</w:t>
            </w:r>
          </w:p>
          <w:p w:rsidR="00DF7BE7" w:rsidRPr="00DF7BE7" w:rsidRDefault="00DF7BE7" w:rsidP="00C279C0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ab/>
              <w:t>Land at Bolston House, Bonvilston</w:t>
            </w:r>
          </w:p>
          <w:p w:rsidR="00DF7BE7" w:rsidRPr="00DF7BE7" w:rsidRDefault="00DF7BE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F7BE7" w:rsidRPr="00DF7BE7" w:rsidTr="00C279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BE7" w:rsidRPr="00DF7BE7" w:rsidRDefault="00DF7BE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are available for inspection during normal office hours (8.30 a.m. to 5.00 p.m. Monday to Thursday; 8.30 a.m. to 4.30 p.m. Friday) at </w:t>
            </w:r>
            <w:r w:rsidRPr="00DF7BE7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DF7BE7" w:rsidRPr="00DF7BE7" w:rsidRDefault="00DF7BE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DF7BE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2021/00424/CAC.  </w:t>
            </w:r>
          </w:p>
          <w:p w:rsidR="00DF7BE7" w:rsidRPr="00DF7BE7" w:rsidRDefault="00DF7BE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Planning and Transportation at</w:t>
            </w:r>
            <w:r w:rsidRPr="00DF7BE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DF7BE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DF7BE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DF7BE7">
              <w:rPr>
                <w:rFonts w:ascii="Arial" w:hAnsi="Arial"/>
                <w:b/>
                <w:sz w:val="22"/>
                <w:szCs w:val="22"/>
                <w:lang w:val="en-GB"/>
              </w:rPr>
              <w:t>2021/00424/CAC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DF7BE7" w:rsidRPr="00DF7BE7" w:rsidRDefault="00DF7BE7" w:rsidP="005967A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BE7" w:rsidRPr="00DF7BE7" w:rsidRDefault="00DF7BE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Cewch weld y dogfennau ymgeisio yn ystod oriau swyddfa arferol (8.30 a.m. - 5.00 p.m. rhwng dydd Llun a dydd Iau; 8.30 a.m. - 4.30 p.m. ar ddydd Gwener) yn </w:t>
            </w:r>
            <w:r w:rsidRPr="00DF7BE7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DF7BE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DF7BE7" w:rsidRPr="00DF7BE7" w:rsidRDefault="00DF7BE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Cewch weld y cynigion hefyd ar Gofrestr Ceisiadau Ar-lein y Cyngor drwy fynd i </w:t>
            </w:r>
            <w:hyperlink r:id="rId8" w:history="1">
              <w:r w:rsidRPr="00DF7BE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DF7BE7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2021/00424/CAC.  </w:t>
            </w:r>
          </w:p>
          <w:p w:rsidR="00DF7BE7" w:rsidRPr="00DF7BE7" w:rsidRDefault="00DF7BE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DF7BE7" w:rsidRPr="00DF7BE7" w:rsidRDefault="00DF7BE7" w:rsidP="00C279C0">
            <w:pPr>
              <w:ind w:left="176"/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</w:pPr>
            <w:r w:rsidRPr="00DF7BE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DF7BE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DF7BE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DF7BE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DF7BE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DF7BE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DF7BE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2021/00424/CAC</w:t>
            </w:r>
          </w:p>
          <w:p w:rsidR="00DF7BE7" w:rsidRPr="00DF7BE7" w:rsidRDefault="00DF7BE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F7BE7" w:rsidRPr="00DF7BE7" w:rsidTr="00C279C0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BE7" w:rsidRPr="00DF7BE7" w:rsidRDefault="00DF7BE7" w:rsidP="00C279C0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lang w:val="en-GB"/>
              </w:rPr>
              <w:t>Dated/Dyddiad:  5 January 2022</w:t>
            </w:r>
          </w:p>
          <w:p w:rsidR="00DF7BE7" w:rsidRPr="00DF7BE7" w:rsidRDefault="00DF7BE7" w:rsidP="00C279C0">
            <w:pPr>
              <w:jc w:val="center"/>
              <w:rPr>
                <w:lang w:val="en-GB" w:eastAsia="en-GB"/>
              </w:rPr>
            </w:pPr>
            <w:r w:rsidRPr="00DF7BE7">
              <w:rPr>
                <w:szCs w:val="24"/>
                <w:lang w:val="en-GB"/>
              </w:rPr>
              <w:pict>
                <v:shape id="Picture 4" o:spid="_x0000_s1028" type="#_x0000_t75" style="position:absolute;left:0;text-align:left;margin-left:170.3pt;margin-top:6.8pt;width:138.15pt;height:31.2pt;z-index:251661312;visibility:visible">
                  <v:imagedata r:id="rId9" o:title=""/>
                </v:shape>
              </w:pict>
            </w:r>
          </w:p>
          <w:p w:rsidR="00DF7BE7" w:rsidRPr="00DF7BE7" w:rsidRDefault="00DF7BE7" w:rsidP="00C279C0">
            <w:pPr>
              <w:jc w:val="center"/>
              <w:rPr>
                <w:lang w:val="en-GB" w:eastAsia="en-GB"/>
              </w:rPr>
            </w:pPr>
          </w:p>
          <w:p w:rsidR="00DF7BE7" w:rsidRPr="00DF7BE7" w:rsidRDefault="00DF7BE7" w:rsidP="00C279C0">
            <w:pPr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DF7BE7" w:rsidRPr="00DF7BE7" w:rsidRDefault="00DF7BE7" w:rsidP="00C279C0">
            <w:pPr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  <w:r w:rsidRPr="00DF7BE7">
              <w:rPr>
                <w:rFonts w:ascii="Arial" w:hAnsi="Arial"/>
                <w:sz w:val="22"/>
                <w:szCs w:val="22"/>
                <w:u w:val="single"/>
                <w:lang w:val="en-GB"/>
              </w:rPr>
              <w:t>Operational Manager Development Management</w:t>
            </w:r>
          </w:p>
          <w:p w:rsidR="00DF7BE7" w:rsidRPr="00DF7BE7" w:rsidRDefault="00DF7BE7" w:rsidP="00C279C0">
            <w:pPr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en-GB" w:eastAsia="en-GB"/>
              </w:rPr>
            </w:pPr>
            <w:r w:rsidRPr="00DF7BE7">
              <w:rPr>
                <w:rFonts w:ascii="Arial" w:hAnsi="Arial" w:cs="Arial"/>
                <w:bCs/>
                <w:sz w:val="22"/>
                <w:szCs w:val="22"/>
                <w:u w:val="single"/>
                <w:lang w:val="en-GB" w:eastAsia="en-GB"/>
              </w:rPr>
              <w:t>Rheolwr Gweithredol Datblygiad a Rheoli Datblygu</w:t>
            </w:r>
          </w:p>
          <w:p w:rsidR="00DF7BE7" w:rsidRPr="00DF7BE7" w:rsidRDefault="00DF7BE7" w:rsidP="00C279C0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DF7BE7" w:rsidRPr="00DF7BE7" w:rsidRDefault="00DF7BE7" w:rsidP="005967A9">
      <w:pPr>
        <w:rPr>
          <w:lang w:val="en-GB"/>
        </w:rPr>
        <w:sectPr w:rsidR="00DF7BE7" w:rsidRPr="00DF7BE7" w:rsidSect="00DF7BE7">
          <w:headerReference w:type="default" r:id="rId10"/>
          <w:footerReference w:type="default" r:id="rId11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DF7BE7" w:rsidRPr="00DF7BE7" w:rsidRDefault="00DF7BE7" w:rsidP="005967A9">
      <w:pPr>
        <w:rPr>
          <w:lang w:val="en-GB"/>
        </w:rPr>
      </w:pPr>
    </w:p>
    <w:sectPr w:rsidR="00DF7BE7" w:rsidRPr="00DF7BE7" w:rsidSect="00DF7BE7">
      <w:headerReference w:type="default" r:id="rId12"/>
      <w:footerReference w:type="default" r:id="rId13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7" w:rsidRDefault="00DF7BE7">
      <w:r>
        <w:separator/>
      </w:r>
    </w:p>
  </w:endnote>
  <w:endnote w:type="continuationSeparator" w:id="0">
    <w:p w:rsidR="00DF7BE7" w:rsidRDefault="00D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7" w:rsidRDefault="00DF7BE7" w:rsidP="007231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 w:rsidRPr="00BC3E7A"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DF7BE7" w:rsidRPr="004E05F0" w:rsidRDefault="00DF7BE7" w:rsidP="005967A9">
    <w:pPr>
      <w:pStyle w:val="Footer"/>
      <w:tabs>
        <w:tab w:val="left" w:pos="1985"/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05F0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05F0">
      <w:rPr>
        <w:rFonts w:ascii="Arial" w:hAnsi="Arial" w:cs="Arial"/>
        <w:sz w:val="22"/>
        <w:szCs w:val="22"/>
        <w:lang w:val="en-GB"/>
      </w:rPr>
      <w:t xml:space="preserve"> 01446 700111 </w:t>
    </w:r>
    <w:r w:rsidRPr="004E05F0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48" w:rsidRDefault="00BB6F48" w:rsidP="007231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 w:rsidRPr="00BC3E7A"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BB6F48" w:rsidRPr="004E05F0" w:rsidRDefault="00BB6F48" w:rsidP="005967A9">
    <w:pPr>
      <w:pStyle w:val="Footer"/>
      <w:tabs>
        <w:tab w:val="left" w:pos="1985"/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05F0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05F0">
      <w:rPr>
        <w:rFonts w:ascii="Arial" w:hAnsi="Arial" w:cs="Arial"/>
        <w:sz w:val="22"/>
        <w:szCs w:val="22"/>
        <w:lang w:val="en-GB"/>
      </w:rPr>
      <w:t xml:space="preserve"> 01446 700111 </w:t>
    </w:r>
    <w:r w:rsidRPr="004E05F0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7" w:rsidRDefault="00DF7BE7">
      <w:r>
        <w:separator/>
      </w:r>
    </w:p>
  </w:footnote>
  <w:footnote w:type="continuationSeparator" w:id="0">
    <w:p w:rsidR="00DF7BE7" w:rsidRDefault="00DF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7" w:rsidRDefault="00DF7BE7">
    <w:pPr>
      <w:pStyle w:val="Header"/>
      <w:tabs>
        <w:tab w:val="center" w:pos="4366"/>
        <w:tab w:val="right" w:pos="87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48" w:rsidRDefault="00BB6F48">
    <w:pPr>
      <w:pStyle w:val="Header"/>
      <w:tabs>
        <w:tab w:val="center" w:pos="436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93A"/>
    <w:rsid w:val="00005723"/>
    <w:rsid w:val="00076B27"/>
    <w:rsid w:val="000974B3"/>
    <w:rsid w:val="001713A0"/>
    <w:rsid w:val="001930D9"/>
    <w:rsid w:val="004263E9"/>
    <w:rsid w:val="00450B33"/>
    <w:rsid w:val="004E05F0"/>
    <w:rsid w:val="004F693A"/>
    <w:rsid w:val="00577572"/>
    <w:rsid w:val="005967A9"/>
    <w:rsid w:val="006246E3"/>
    <w:rsid w:val="00627E02"/>
    <w:rsid w:val="00654E8F"/>
    <w:rsid w:val="00671B01"/>
    <w:rsid w:val="00723168"/>
    <w:rsid w:val="007307C9"/>
    <w:rsid w:val="00793794"/>
    <w:rsid w:val="007D1330"/>
    <w:rsid w:val="00971A63"/>
    <w:rsid w:val="009B029C"/>
    <w:rsid w:val="00BB6F48"/>
    <w:rsid w:val="00BC75F3"/>
    <w:rsid w:val="00C279C0"/>
    <w:rsid w:val="00CE3D28"/>
    <w:rsid w:val="00D069DF"/>
    <w:rsid w:val="00DB7B0A"/>
    <w:rsid w:val="00DF7BE7"/>
    <w:rsid w:val="00EF6ECF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6F45ADE-5BA0-449A-B5B1-9E5B4CA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sid w:val="004F693A"/>
    <w:rPr>
      <w:color w:val="0000FF"/>
      <w:u w:val="single"/>
    </w:rPr>
  </w:style>
  <w:style w:type="table" w:styleId="TableGrid">
    <w:name w:val="Table Grid"/>
    <w:basedOn w:val="TableNormal"/>
    <w:rsid w:val="00EF6ECF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og.planning-register.co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2199</CharactersWithSpaces>
  <SharedDoc>false</SharedDoc>
  <HLinks>
    <vt:vector size="12" baseType="variant">
      <vt:variant>
        <vt:i4>2752627</vt:i4>
      </vt:variant>
      <vt:variant>
        <vt:i4>18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2752627</vt:i4>
      </vt:variant>
      <vt:variant>
        <vt:i4>9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1</cp:revision>
  <cp:lastPrinted>2009-10-06T15:25:00Z</cp:lastPrinted>
  <dcterms:created xsi:type="dcterms:W3CDTF">2022-01-05T09:24:00Z</dcterms:created>
  <dcterms:modified xsi:type="dcterms:W3CDTF">2022-01-05T09:24:00Z</dcterms:modified>
</cp:coreProperties>
</file>