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CellMar>
          <w:top w:w="57" w:type="dxa"/>
          <w:left w:w="0" w:type="dxa"/>
          <w:bottom w:w="57" w:type="dxa"/>
        </w:tblCellMar>
        <w:tblLook w:val="01E0" w:firstRow="1" w:lastRow="1" w:firstColumn="1" w:lastColumn="1" w:noHBand="0" w:noVBand="0"/>
      </w:tblPr>
      <w:tblGrid>
        <w:gridCol w:w="1701"/>
        <w:gridCol w:w="2552"/>
      </w:tblGrid>
      <w:tr w:rsidR="00DA5F86" w:rsidRPr="006B0014" w14:paraId="42827DCD" w14:textId="77777777" w:rsidTr="00D22C6D">
        <w:tc>
          <w:tcPr>
            <w:tcW w:w="1701" w:type="dxa"/>
            <w:shd w:val="clear" w:color="auto" w:fill="auto"/>
            <w:vAlign w:val="center"/>
          </w:tcPr>
          <w:p w14:paraId="2FAA029C" w14:textId="7DB86806" w:rsidR="00DA5F86" w:rsidRPr="00CA4655" w:rsidRDefault="00B4235B" w:rsidP="007D54AC">
            <w:pPr>
              <w:pStyle w:val="RefArea"/>
            </w:pPr>
            <w:r w:rsidRPr="00CA4655">
              <w:rPr>
                <w:rStyle w:val="RefBoldChar"/>
              </w:rPr>
              <w:t>Date</w:t>
            </w:r>
            <w:r w:rsidRPr="00CA4655">
              <w:t>/Dyddiad</w:t>
            </w:r>
            <w:r w:rsidR="00A60E59">
              <w:t>:</w:t>
            </w:r>
          </w:p>
        </w:tc>
        <w:tc>
          <w:tcPr>
            <w:tcW w:w="2552" w:type="dxa"/>
            <w:shd w:val="clear" w:color="auto" w:fill="auto"/>
            <w:vAlign w:val="center"/>
          </w:tcPr>
          <w:p w14:paraId="2832DE2F" w14:textId="0DD9EB68" w:rsidR="00DA5F86" w:rsidRPr="006B0014" w:rsidRDefault="00A745C7" w:rsidP="00B4235B">
            <w:pPr>
              <w:pStyle w:val="RefArea"/>
              <w:rPr>
                <w:color w:val="auto"/>
              </w:rPr>
            </w:pPr>
            <w:r>
              <w:rPr>
                <w:b/>
              </w:rPr>
              <mc:AlternateContent>
                <mc:Choice Requires="wps">
                  <w:drawing>
                    <wp:anchor distT="0" distB="0" distL="114300" distR="114300" simplePos="0" relativeHeight="251658240" behindDoc="0" locked="0" layoutInCell="1" allowOverlap="1" wp14:anchorId="2BA6587C" wp14:editId="279D4CAA">
                      <wp:simplePos x="0" y="0"/>
                      <wp:positionH relativeFrom="column">
                        <wp:posOffset>1119505</wp:posOffset>
                      </wp:positionH>
                      <wp:positionV relativeFrom="paragraph">
                        <wp:posOffset>-65405</wp:posOffset>
                      </wp:positionV>
                      <wp:extent cx="2647315" cy="1423670"/>
                      <wp:effectExtent l="0" t="0" r="0"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259D" w14:textId="77777777" w:rsidR="00A60E59" w:rsidRPr="00AA2127" w:rsidRDefault="00A60E59" w:rsidP="00AA2127">
                                  <w:pPr>
                                    <w:pStyle w:val="Centrehead"/>
                                    <w:rPr>
                                      <w:rStyle w:val="Strong"/>
                                    </w:rPr>
                                  </w:pPr>
                                  <w:r w:rsidRPr="00AA2127">
                                    <w:rPr>
                                      <w:rStyle w:val="Strong"/>
                                    </w:rPr>
                                    <w:t>The Vale of Glamorgan Council</w:t>
                                  </w:r>
                                </w:p>
                                <w:p w14:paraId="70F0EE1F" w14:textId="77777777" w:rsidR="00A60E59" w:rsidRPr="00AA2127" w:rsidRDefault="001C654B" w:rsidP="00AA2127">
                                  <w:pPr>
                                    <w:pStyle w:val="Centrehead"/>
                                    <w:rPr>
                                      <w:sz w:val="8"/>
                                    </w:rPr>
                                  </w:pPr>
                                  <w:r w:rsidRPr="00AA2127">
                                    <w:t>Dock</w:t>
                                  </w:r>
                                  <w:r w:rsidR="00A60E59" w:rsidRPr="00AA2127">
                                    <w:t xml:space="preserve"> Office, </w:t>
                                  </w:r>
                                  <w:r w:rsidRPr="00AA2127">
                                    <w:t>Barry Docks</w:t>
                                  </w:r>
                                  <w:r w:rsidR="00A60E59" w:rsidRPr="00AA2127">
                                    <w:t>, Barry CF63 4R</w:t>
                                  </w:r>
                                  <w:r w:rsidR="00AA2127" w:rsidRPr="00AA2127">
                                    <w:t>T</w:t>
                                  </w:r>
                                  <w:r w:rsidR="00A60E59" w:rsidRPr="00AA2127">
                                    <w:br/>
                                    <w:t xml:space="preserve">Telephone: (01446) 700111 </w:t>
                                  </w:r>
                                  <w:r w:rsidR="00A60E59" w:rsidRPr="00AA2127">
                                    <w:br/>
                                  </w:r>
                                </w:p>
                                <w:p w14:paraId="65EBFF4A" w14:textId="77777777" w:rsidR="00A60E59" w:rsidRPr="00AA2127" w:rsidRDefault="00A60E59" w:rsidP="00AA2127">
                                  <w:pPr>
                                    <w:pStyle w:val="Centrehead"/>
                                    <w:rPr>
                                      <w:rStyle w:val="Strong"/>
                                    </w:rPr>
                                  </w:pPr>
                                  <w:proofErr w:type="spellStart"/>
                                  <w:r w:rsidRPr="00AA2127">
                                    <w:rPr>
                                      <w:rStyle w:val="Strong"/>
                                    </w:rPr>
                                    <w:t>Cyngor</w:t>
                                  </w:r>
                                  <w:proofErr w:type="spellEnd"/>
                                  <w:r w:rsidRPr="00AA2127">
                                    <w:rPr>
                                      <w:rStyle w:val="Strong"/>
                                    </w:rPr>
                                    <w:t xml:space="preserve"> Bro Morgannwg</w:t>
                                  </w:r>
                                </w:p>
                                <w:p w14:paraId="29ADA69B" w14:textId="77777777" w:rsidR="00A60E59" w:rsidRPr="00A745C7" w:rsidRDefault="001C654B" w:rsidP="00AA2127">
                                  <w:pPr>
                                    <w:pStyle w:val="Centrehead"/>
                                    <w:rPr>
                                      <w:sz w:val="8"/>
                                    </w:rPr>
                                  </w:pPr>
                                  <w:proofErr w:type="spellStart"/>
                                  <w:r>
                                    <w:t>Swyddfa’r</w:t>
                                  </w:r>
                                  <w:proofErr w:type="spellEnd"/>
                                  <w:r>
                                    <w:t xml:space="preserve"> Doc</w:t>
                                  </w:r>
                                  <w:r w:rsidR="00A60E59">
                                    <w:t xml:space="preserve">, </w:t>
                                  </w:r>
                                  <w:proofErr w:type="spellStart"/>
                                  <w:r>
                                    <w:t>Dociau’r</w:t>
                                  </w:r>
                                  <w:proofErr w:type="spellEnd"/>
                                  <w:r>
                                    <w:t xml:space="preserve"> </w:t>
                                  </w:r>
                                  <w:proofErr w:type="spellStart"/>
                                  <w:r>
                                    <w:t>Barri</w:t>
                                  </w:r>
                                  <w:proofErr w:type="spellEnd"/>
                                  <w:r w:rsidR="00A60E59">
                                    <w:t xml:space="preserve">, Y </w:t>
                                  </w:r>
                                  <w:proofErr w:type="spellStart"/>
                                  <w:r w:rsidR="00A60E59">
                                    <w:t>Barri</w:t>
                                  </w:r>
                                  <w:proofErr w:type="spellEnd"/>
                                  <w:r w:rsidR="00A60E59">
                                    <w:t xml:space="preserve"> CF63 4R</w:t>
                                  </w:r>
                                  <w:r>
                                    <w:t>T</w:t>
                                  </w:r>
                                  <w:r w:rsidR="00A60E59">
                                    <w:br/>
                                  </w:r>
                                  <w:proofErr w:type="spellStart"/>
                                  <w:r w:rsidR="00A745C7">
                                    <w:t>F</w:t>
                                  </w:r>
                                  <w:r w:rsidR="00A60E59">
                                    <w:t>fôn</w:t>
                                  </w:r>
                                  <w:proofErr w:type="spellEnd"/>
                                  <w:r w:rsidR="00A60E59">
                                    <w:t>: (01446) 700111</w:t>
                                  </w:r>
                                  <w:r w:rsidR="00A60E59">
                                    <w:br/>
                                  </w:r>
                                </w:p>
                                <w:p w14:paraId="05DD514B" w14:textId="77777777" w:rsidR="00A60E59" w:rsidRPr="00AA2127" w:rsidRDefault="00A60E59" w:rsidP="00AA2127">
                                  <w:pPr>
                                    <w:pStyle w:val="Centrehead"/>
                                    <w:rPr>
                                      <w:rStyle w:val="Strong"/>
                                    </w:rPr>
                                  </w:pPr>
                                  <w:r w:rsidRPr="00AA2127">
                                    <w:rPr>
                                      <w:rStyle w:val="Strong"/>
                                    </w:rPr>
                                    <w:t>www.valeofglamorgan.gov.uk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587C" id="_x0000_t202" coordsize="21600,21600" o:spt="202" path="m,l,21600r21600,l21600,xe">
                      <v:stroke joinstyle="miter"/>
                      <v:path gradientshapeok="t" o:connecttype="rect"/>
                    </v:shapetype>
                    <v:shape id="Text Box 20" o:spid="_x0000_s1026" type="#_x0000_t202" style="position:absolute;left:0;text-align:left;margin-left:88.15pt;margin-top:-5.15pt;width:208.45pt;height:1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" filled="f" stroked="f">
                      <v:textbox>
                        <w:txbxContent>
                          <w:p w14:paraId="6B35259D" w14:textId="77777777" w:rsidR="00A60E59" w:rsidRPr="00AA2127" w:rsidRDefault="00A60E59" w:rsidP="00AA2127">
                            <w:pPr>
                              <w:pStyle w:val="Centrehead"/>
                              <w:rPr>
                                <w:rStyle w:val="Strong"/>
                              </w:rPr>
                            </w:pPr>
                            <w:r w:rsidRPr="00AA2127">
                              <w:rPr>
                                <w:rStyle w:val="Strong"/>
                              </w:rPr>
                              <w:t>The Vale of Glamorgan Council</w:t>
                            </w:r>
                          </w:p>
                          <w:p w14:paraId="70F0EE1F" w14:textId="77777777" w:rsidR="00A60E59" w:rsidRPr="00AA2127" w:rsidRDefault="001C654B" w:rsidP="00AA2127">
                            <w:pPr>
                              <w:pStyle w:val="Centrehead"/>
                              <w:rPr>
                                <w:sz w:val="8"/>
                              </w:rPr>
                            </w:pPr>
                            <w:r w:rsidRPr="00AA2127">
                              <w:t>Dock</w:t>
                            </w:r>
                            <w:r w:rsidR="00A60E59" w:rsidRPr="00AA2127">
                              <w:t xml:space="preserve"> Office, </w:t>
                            </w:r>
                            <w:r w:rsidRPr="00AA2127">
                              <w:t>Barry Docks</w:t>
                            </w:r>
                            <w:r w:rsidR="00A60E59" w:rsidRPr="00AA2127">
                              <w:t>, Barry CF63 4R</w:t>
                            </w:r>
                            <w:r w:rsidR="00AA2127" w:rsidRPr="00AA2127">
                              <w:t>T</w:t>
                            </w:r>
                            <w:r w:rsidR="00A60E59" w:rsidRPr="00AA2127">
                              <w:br/>
                              <w:t xml:space="preserve">Telephone: (01446) 700111 </w:t>
                            </w:r>
                            <w:r w:rsidR="00A60E59" w:rsidRPr="00AA2127">
                              <w:br/>
                            </w:r>
                          </w:p>
                          <w:p w14:paraId="65EBFF4A" w14:textId="77777777" w:rsidR="00A60E59" w:rsidRPr="00AA2127" w:rsidRDefault="00A60E59" w:rsidP="00AA2127">
                            <w:pPr>
                              <w:pStyle w:val="Centrehead"/>
                              <w:rPr>
                                <w:rStyle w:val="Strong"/>
                              </w:rPr>
                            </w:pPr>
                            <w:proofErr w:type="spellStart"/>
                            <w:r w:rsidRPr="00AA2127">
                              <w:rPr>
                                <w:rStyle w:val="Strong"/>
                              </w:rPr>
                              <w:t>Cyngor</w:t>
                            </w:r>
                            <w:proofErr w:type="spellEnd"/>
                            <w:r w:rsidRPr="00AA2127">
                              <w:rPr>
                                <w:rStyle w:val="Strong"/>
                              </w:rPr>
                              <w:t xml:space="preserve"> Bro Morgannwg</w:t>
                            </w:r>
                          </w:p>
                          <w:p w14:paraId="29ADA69B" w14:textId="77777777" w:rsidR="00A60E59" w:rsidRPr="00A745C7" w:rsidRDefault="001C654B" w:rsidP="00AA2127">
                            <w:pPr>
                              <w:pStyle w:val="Centrehead"/>
                              <w:rPr>
                                <w:sz w:val="8"/>
                              </w:rPr>
                            </w:pPr>
                            <w:proofErr w:type="spellStart"/>
                            <w:r>
                              <w:t>Swyddfa’r</w:t>
                            </w:r>
                            <w:proofErr w:type="spellEnd"/>
                            <w:r>
                              <w:t xml:space="preserve"> Doc</w:t>
                            </w:r>
                            <w:r w:rsidR="00A60E59">
                              <w:t xml:space="preserve">, </w:t>
                            </w:r>
                            <w:proofErr w:type="spellStart"/>
                            <w:r>
                              <w:t>Dociau’r</w:t>
                            </w:r>
                            <w:proofErr w:type="spellEnd"/>
                            <w:r>
                              <w:t xml:space="preserve"> </w:t>
                            </w:r>
                            <w:proofErr w:type="spellStart"/>
                            <w:r>
                              <w:t>Barri</w:t>
                            </w:r>
                            <w:proofErr w:type="spellEnd"/>
                            <w:r w:rsidR="00A60E59">
                              <w:t xml:space="preserve">, Y </w:t>
                            </w:r>
                            <w:proofErr w:type="spellStart"/>
                            <w:r w:rsidR="00A60E59">
                              <w:t>Barri</w:t>
                            </w:r>
                            <w:proofErr w:type="spellEnd"/>
                            <w:r w:rsidR="00A60E59">
                              <w:t xml:space="preserve"> CF63 4R</w:t>
                            </w:r>
                            <w:r>
                              <w:t>T</w:t>
                            </w:r>
                            <w:r w:rsidR="00A60E59">
                              <w:br/>
                            </w:r>
                            <w:proofErr w:type="spellStart"/>
                            <w:r w:rsidR="00A745C7">
                              <w:t>F</w:t>
                            </w:r>
                            <w:r w:rsidR="00A60E59">
                              <w:t>fôn</w:t>
                            </w:r>
                            <w:proofErr w:type="spellEnd"/>
                            <w:r w:rsidR="00A60E59">
                              <w:t>: (01446) 700111</w:t>
                            </w:r>
                            <w:r w:rsidR="00A60E59">
                              <w:br/>
                            </w:r>
                          </w:p>
                          <w:p w14:paraId="05DD514B" w14:textId="77777777" w:rsidR="00A60E59" w:rsidRPr="00AA2127" w:rsidRDefault="00A60E59" w:rsidP="00AA2127">
                            <w:pPr>
                              <w:pStyle w:val="Centrehead"/>
                              <w:rPr>
                                <w:rStyle w:val="Strong"/>
                              </w:rPr>
                            </w:pPr>
                            <w:r w:rsidRPr="00AA2127">
                              <w:rPr>
                                <w:rStyle w:val="Strong"/>
                              </w:rPr>
                              <w:t>www.valeofglamorgan.gov.uk</w:t>
                            </w:r>
                          </w:p>
                        </w:txbxContent>
                      </v:textbox>
                    </v:shape>
                  </w:pict>
                </mc:Fallback>
              </mc:AlternateContent>
            </w:r>
            <w:r w:rsidR="00A60E59">
              <w:rPr>
                <w:color w:val="auto"/>
              </w:rPr>
              <w:drawing>
                <wp:anchor distT="0" distB="0" distL="114300" distR="114300" simplePos="0" relativeHeight="251657216" behindDoc="0" locked="0" layoutInCell="1" allowOverlap="1" wp14:anchorId="5892D166" wp14:editId="13782660">
                  <wp:simplePos x="0" y="0"/>
                  <wp:positionH relativeFrom="page">
                    <wp:posOffset>4585970</wp:posOffset>
                  </wp:positionH>
                  <wp:positionV relativeFrom="paragraph">
                    <wp:posOffset>-205740</wp:posOffset>
                  </wp:positionV>
                  <wp:extent cx="1412240" cy="1376680"/>
                  <wp:effectExtent l="0" t="0" r="0" b="0"/>
                  <wp:wrapNone/>
                  <wp:docPr id="18" name="Picture 18"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e (CYMK 53mm)"/>
                          <pic:cNvPicPr>
                            <a:picLocks noChangeAspect="1" noChangeArrowheads="1"/>
                          </pic:cNvPicPr>
                        </pic:nvPicPr>
                        <pic:blipFill>
                          <a:blip r:embed="rId7">
                            <a:extLst>
                              <a:ext uri="{28A0092B-C50C-407E-A947-70E740481C1C}">
                                <a14:useLocalDpi xmlns:a14="http://schemas.microsoft.com/office/drawing/2010/main" val="0"/>
                              </a:ext>
                            </a:extLst>
                          </a:blip>
                          <a:srcRect l="7544"/>
                          <a:stretch>
                            <a:fillRect/>
                          </a:stretch>
                        </pic:blipFill>
                        <pic:spPr bwMode="auto">
                          <a:xfrm>
                            <a:off x="0" y="0"/>
                            <a:ext cx="141224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4C7">
              <w:rPr>
                <w:color w:val="auto"/>
              </w:rPr>
              <w:t>06/10/2020</w:t>
            </w:r>
          </w:p>
        </w:tc>
      </w:tr>
      <w:tr w:rsidR="00DA5F86" w:rsidRPr="006B0014" w14:paraId="54F3EEAF" w14:textId="77777777" w:rsidTr="00D22C6D">
        <w:tc>
          <w:tcPr>
            <w:tcW w:w="1701" w:type="dxa"/>
            <w:shd w:val="clear" w:color="auto" w:fill="auto"/>
            <w:vAlign w:val="center"/>
          </w:tcPr>
          <w:p w14:paraId="2320FB50" w14:textId="77777777" w:rsidR="00DA5F86" w:rsidRPr="00CA4655" w:rsidRDefault="00B4235B" w:rsidP="007D54AC">
            <w:pPr>
              <w:pStyle w:val="RefArea"/>
            </w:pPr>
            <w:r w:rsidRPr="00CA4655">
              <w:rPr>
                <w:rStyle w:val="RefBoldChar"/>
              </w:rPr>
              <w:t>Ask for</w:t>
            </w:r>
            <w:r w:rsidRPr="00CA4655">
              <w:t>/Gofyn</w:t>
            </w:r>
            <w:r w:rsidR="00A60E59">
              <w:t>n</w:t>
            </w:r>
            <w:r w:rsidRPr="00CA4655">
              <w:t>wch am</w:t>
            </w:r>
            <w:r w:rsidR="00A60E59">
              <w:t>:</w:t>
            </w:r>
          </w:p>
        </w:tc>
        <w:tc>
          <w:tcPr>
            <w:tcW w:w="2552" w:type="dxa"/>
            <w:shd w:val="clear" w:color="auto" w:fill="auto"/>
            <w:vAlign w:val="center"/>
          </w:tcPr>
          <w:p w14:paraId="4355FDBC" w14:textId="77777777" w:rsidR="00DA5F86" w:rsidRPr="00DA5F86" w:rsidRDefault="00DA5F86" w:rsidP="007D54AC">
            <w:pPr>
              <w:pStyle w:val="RefRight"/>
            </w:pPr>
          </w:p>
        </w:tc>
      </w:tr>
      <w:tr w:rsidR="00DA5F86" w:rsidRPr="006B0014" w14:paraId="3BD35E11" w14:textId="77777777" w:rsidTr="00D22C6D">
        <w:tc>
          <w:tcPr>
            <w:tcW w:w="1701" w:type="dxa"/>
            <w:shd w:val="clear" w:color="auto" w:fill="auto"/>
            <w:vAlign w:val="center"/>
          </w:tcPr>
          <w:p w14:paraId="2D18A42A" w14:textId="77777777" w:rsidR="00DA5F86" w:rsidRPr="00CA4655" w:rsidRDefault="00B4235B" w:rsidP="007D54AC">
            <w:pPr>
              <w:pStyle w:val="RefArea"/>
            </w:pPr>
            <w:r w:rsidRPr="00CA4655">
              <w:rPr>
                <w:rStyle w:val="RefBoldChar"/>
              </w:rPr>
              <w:t>Telephone</w:t>
            </w:r>
            <w:r w:rsidRPr="00CA4655">
              <w:t>/Rhif ff</w:t>
            </w:r>
            <w:r w:rsidRPr="006B0014">
              <w:rPr>
                <w:rFonts w:cs="Arial"/>
              </w:rPr>
              <w:t>ô</w:t>
            </w:r>
            <w:r w:rsidRPr="00CA4655">
              <w:t>n</w:t>
            </w:r>
          </w:p>
        </w:tc>
        <w:tc>
          <w:tcPr>
            <w:tcW w:w="2552" w:type="dxa"/>
            <w:shd w:val="clear" w:color="auto" w:fill="auto"/>
            <w:vAlign w:val="center"/>
          </w:tcPr>
          <w:p w14:paraId="255EAB03" w14:textId="77777777" w:rsidR="00DA5F86" w:rsidRPr="00DA5F86" w:rsidRDefault="00DA5F86" w:rsidP="007D54AC">
            <w:pPr>
              <w:pStyle w:val="RefRight"/>
            </w:pPr>
          </w:p>
        </w:tc>
      </w:tr>
      <w:tr w:rsidR="00DA5F86" w:rsidRPr="006B0014" w14:paraId="68A451BC" w14:textId="77777777" w:rsidTr="00D22C6D">
        <w:tc>
          <w:tcPr>
            <w:tcW w:w="1701" w:type="dxa"/>
            <w:shd w:val="clear" w:color="auto" w:fill="auto"/>
            <w:vAlign w:val="center"/>
          </w:tcPr>
          <w:p w14:paraId="36CC930F" w14:textId="77777777" w:rsidR="00DA5F86" w:rsidRPr="00CA4655" w:rsidRDefault="00AA2127" w:rsidP="007D54AC">
            <w:pPr>
              <w:pStyle w:val="RefArea"/>
            </w:pPr>
            <w:r w:rsidRPr="0021575E">
              <w:rPr>
                <w:rStyle w:val="RefBoldChar"/>
              </w:rPr>
              <w:t>Your Ref</w:t>
            </w:r>
            <w:r w:rsidRPr="00E51492">
              <w:rPr>
                <w:rStyle w:val="RefAreaChar"/>
              </w:rPr>
              <w:t>/Eich Cyf</w:t>
            </w:r>
          </w:p>
        </w:tc>
        <w:tc>
          <w:tcPr>
            <w:tcW w:w="2552" w:type="dxa"/>
            <w:shd w:val="clear" w:color="auto" w:fill="auto"/>
            <w:vAlign w:val="center"/>
          </w:tcPr>
          <w:p w14:paraId="61327AF7" w14:textId="77777777" w:rsidR="00DA5F86" w:rsidRPr="00DA5F86" w:rsidRDefault="00DA5F86" w:rsidP="007D54AC">
            <w:pPr>
              <w:pStyle w:val="RefRight"/>
            </w:pPr>
          </w:p>
        </w:tc>
      </w:tr>
      <w:tr w:rsidR="00B4235B" w:rsidRPr="006B0014" w14:paraId="13D115EB" w14:textId="77777777" w:rsidTr="00D22C6D">
        <w:tc>
          <w:tcPr>
            <w:tcW w:w="1701" w:type="dxa"/>
            <w:shd w:val="clear" w:color="auto" w:fill="auto"/>
            <w:vAlign w:val="center"/>
          </w:tcPr>
          <w:p w14:paraId="02E08ABE" w14:textId="77777777" w:rsidR="00B4235B" w:rsidRPr="00CA4655" w:rsidRDefault="00AA2127" w:rsidP="00CB5A58">
            <w:pPr>
              <w:pStyle w:val="RefArea"/>
              <w:rPr>
                <w:rStyle w:val="RefBoldChar"/>
              </w:rPr>
            </w:pPr>
            <w:r w:rsidRPr="0021575E">
              <w:rPr>
                <w:rStyle w:val="RefBoldChar"/>
              </w:rPr>
              <w:t>My Ref</w:t>
            </w:r>
            <w:r w:rsidRPr="00E51492">
              <w:rPr>
                <w:rStyle w:val="RefAreaChar"/>
              </w:rPr>
              <w:t>/</w:t>
            </w:r>
            <w:r>
              <w:rPr>
                <w:rStyle w:val="RefAreaChar"/>
              </w:rPr>
              <w:t>Fy Nghyf:</w:t>
            </w:r>
          </w:p>
        </w:tc>
        <w:tc>
          <w:tcPr>
            <w:tcW w:w="2552" w:type="dxa"/>
            <w:shd w:val="clear" w:color="auto" w:fill="auto"/>
            <w:vAlign w:val="center"/>
          </w:tcPr>
          <w:p w14:paraId="7B374EA5" w14:textId="77777777" w:rsidR="00B4235B" w:rsidRDefault="00B4235B" w:rsidP="00CB5A58">
            <w:pPr>
              <w:pStyle w:val="RefRight"/>
            </w:pPr>
          </w:p>
        </w:tc>
      </w:tr>
      <w:tr w:rsidR="0021575E" w:rsidRPr="006B0014" w14:paraId="4309FA43" w14:textId="77777777" w:rsidTr="00D22C6D">
        <w:tc>
          <w:tcPr>
            <w:tcW w:w="1701" w:type="dxa"/>
            <w:shd w:val="clear" w:color="auto" w:fill="auto"/>
            <w:vAlign w:val="center"/>
          </w:tcPr>
          <w:p w14:paraId="57429A3B" w14:textId="77777777" w:rsidR="0021575E" w:rsidRPr="00CA4655" w:rsidRDefault="00AA2127" w:rsidP="00A745C7">
            <w:pPr>
              <w:pStyle w:val="RefArea"/>
            </w:pPr>
            <w:r w:rsidRPr="00CA4655">
              <w:rPr>
                <w:rStyle w:val="RefBoldChar"/>
              </w:rPr>
              <w:t>e-mail</w:t>
            </w:r>
            <w:r w:rsidRPr="00CA4655">
              <w:t>/e-bost</w:t>
            </w:r>
          </w:p>
        </w:tc>
        <w:tc>
          <w:tcPr>
            <w:tcW w:w="2552" w:type="dxa"/>
            <w:shd w:val="clear" w:color="auto" w:fill="auto"/>
            <w:vAlign w:val="center"/>
          </w:tcPr>
          <w:p w14:paraId="3123BCAD" w14:textId="1BDBE4AD" w:rsidR="0021575E" w:rsidRPr="00DA5F86" w:rsidRDefault="00E924C7" w:rsidP="00CB5A58">
            <w:pPr>
              <w:pStyle w:val="RefRight"/>
            </w:pPr>
            <w:r>
              <w:t>npslater</w:t>
            </w:r>
            <w:r w:rsidR="00AA2127">
              <w:t>@valeofglamorgan.gov.uk</w:t>
            </w:r>
          </w:p>
        </w:tc>
      </w:tr>
    </w:tbl>
    <w:p w14:paraId="70D2A5C4" w14:textId="77777777" w:rsidR="001E3EEE" w:rsidRDefault="001E3EEE">
      <w:pPr>
        <w:sectPr w:rsidR="001E3EEE" w:rsidSect="00C80291">
          <w:footerReference w:type="default" r:id="rId8"/>
          <w:pgSz w:w="11906" w:h="16838" w:code="9"/>
          <w:pgMar w:top="567" w:right="340" w:bottom="1480" w:left="340" w:header="709" w:footer="379" w:gutter="0"/>
          <w:cols w:space="708"/>
          <w:docGrid w:linePitch="360"/>
        </w:sectPr>
      </w:pPr>
    </w:p>
    <w:p w14:paraId="5C2E50B4" w14:textId="77777777" w:rsidR="00382B4A" w:rsidRDefault="00382B4A" w:rsidP="001E3EEE">
      <w:pPr>
        <w:rPr>
          <w:sz w:val="16"/>
          <w:szCs w:val="16"/>
        </w:rPr>
      </w:pPr>
    </w:p>
    <w:p w14:paraId="77DAF702" w14:textId="77777777" w:rsidR="00E51492" w:rsidRDefault="00E51492" w:rsidP="001E3EEE">
      <w:pPr>
        <w:rPr>
          <w:sz w:val="16"/>
          <w:szCs w:val="16"/>
        </w:rPr>
      </w:pPr>
    </w:p>
    <w:p w14:paraId="2642FDF7" w14:textId="77777777" w:rsidR="00A61FD0" w:rsidRDefault="00A61FD0" w:rsidP="001E3EEE">
      <w:pPr>
        <w:rPr>
          <w:sz w:val="16"/>
          <w:szCs w:val="16"/>
        </w:rPr>
      </w:pPr>
    </w:p>
    <w:p w14:paraId="7315B87B" w14:textId="77777777" w:rsidR="00A61FD0" w:rsidRDefault="00A61FD0" w:rsidP="001E3EEE">
      <w:pPr>
        <w:rPr>
          <w:sz w:val="16"/>
          <w:szCs w:val="16"/>
        </w:rPr>
      </w:pPr>
    </w:p>
    <w:p w14:paraId="23533907" w14:textId="77777777" w:rsidR="00E51492" w:rsidRDefault="00E51492" w:rsidP="00E51492">
      <w:pPr>
        <w:rPr>
          <w:sz w:val="16"/>
          <w:szCs w:val="16"/>
        </w:rPr>
      </w:pPr>
    </w:p>
    <w:p w14:paraId="4ABF7C36" w14:textId="77777777" w:rsidR="00E51492" w:rsidRPr="007D54AC" w:rsidRDefault="00E51492" w:rsidP="00E51492">
      <w:pPr>
        <w:rPr>
          <w:sz w:val="16"/>
          <w:szCs w:val="16"/>
        </w:rPr>
        <w:sectPr w:rsidR="00E51492" w:rsidRPr="007D54AC" w:rsidSect="00C80291">
          <w:type w:val="continuous"/>
          <w:pgSz w:w="11906" w:h="16838"/>
          <w:pgMar w:top="567" w:right="284" w:bottom="1440" w:left="284" w:header="709" w:footer="379" w:gutter="0"/>
          <w:cols w:space="708"/>
          <w:docGrid w:linePitch="360"/>
        </w:sectPr>
      </w:pPr>
    </w:p>
    <w:p w14:paraId="2F0D0613" w14:textId="77777777" w:rsidR="00E51492" w:rsidRDefault="00E51492" w:rsidP="001E3EEE">
      <w:pPr>
        <w:rPr>
          <w:sz w:val="16"/>
          <w:szCs w:val="16"/>
        </w:rPr>
      </w:pPr>
    </w:p>
    <w:p w14:paraId="21AED44E" w14:textId="77777777" w:rsidR="001E3EEE" w:rsidRDefault="001E3EEE" w:rsidP="00380330">
      <w:pPr>
        <w:pStyle w:val="Lettertext"/>
      </w:pPr>
    </w:p>
    <w:p w14:paraId="1F4A0DA7" w14:textId="77777777" w:rsidR="00A61FD0" w:rsidRDefault="00A61FD0" w:rsidP="00380330">
      <w:pPr>
        <w:pStyle w:val="Lettertext"/>
      </w:pPr>
      <w:bookmarkStart w:id="0" w:name="_GoBack"/>
      <w:bookmarkEnd w:id="0"/>
    </w:p>
    <w:p w14:paraId="76FA948F" w14:textId="61352E7C" w:rsidR="0021575E" w:rsidRDefault="0021575E" w:rsidP="00380330">
      <w:pPr>
        <w:pStyle w:val="Lettertext"/>
      </w:pPr>
      <w:r>
        <w:t>Dear</w:t>
      </w:r>
      <w:r w:rsidR="00E924C7">
        <w:t xml:space="preserve"> Emma Watkins</w:t>
      </w:r>
    </w:p>
    <w:p w14:paraId="06222A70" w14:textId="77777777" w:rsidR="0021575E" w:rsidRDefault="0021575E" w:rsidP="00380330">
      <w:pPr>
        <w:pStyle w:val="Lettertext"/>
      </w:pPr>
    </w:p>
    <w:p w14:paraId="67C2C129" w14:textId="7EA09339" w:rsidR="0021575E" w:rsidRDefault="00E924C7" w:rsidP="00380330">
      <w:pPr>
        <w:pStyle w:val="Lettertext"/>
      </w:pPr>
      <w:r>
        <w:t xml:space="preserve">Following discussions with the Local Planning Authority and the concerns raised by various statutory and non-statutory consultees as part of the planning application consultation, the applicant has made a number of amendments to the proposed plans and undertaken further studies to examine and mitigate certain concerns raised. </w:t>
      </w:r>
    </w:p>
    <w:p w14:paraId="713CF461" w14:textId="4A78250C" w:rsidR="00E924C7" w:rsidRDefault="00E924C7" w:rsidP="00380330">
      <w:pPr>
        <w:pStyle w:val="Lettertext"/>
      </w:pPr>
    </w:p>
    <w:p w14:paraId="7E322847" w14:textId="335846C0" w:rsidR="00E924C7" w:rsidRDefault="00E924C7" w:rsidP="00380330">
      <w:pPr>
        <w:pStyle w:val="Lettertext"/>
      </w:pPr>
      <w:r>
        <w:t xml:space="preserve">The table below shows the original plans and documents submitted and which amended plans and documents should replace them. It also notes the issue the proposed amendments seek to address. </w:t>
      </w:r>
    </w:p>
    <w:p w14:paraId="5C9EFB15" w14:textId="5A132B78" w:rsidR="00E924C7" w:rsidRDefault="00E924C7" w:rsidP="00380330">
      <w:pPr>
        <w:pStyle w:val="Lettertext"/>
      </w:pPr>
    </w:p>
    <w:tbl>
      <w:tblPr>
        <w:tblStyle w:val="TableGrid"/>
        <w:tblW w:w="9417" w:type="dxa"/>
        <w:tblInd w:w="210" w:type="dxa"/>
        <w:tblLook w:val="04A0" w:firstRow="1" w:lastRow="0" w:firstColumn="1" w:lastColumn="0" w:noHBand="0" w:noVBand="1"/>
      </w:tblPr>
      <w:tblGrid>
        <w:gridCol w:w="2485"/>
        <w:gridCol w:w="2091"/>
        <w:gridCol w:w="2624"/>
        <w:gridCol w:w="2217"/>
      </w:tblGrid>
      <w:tr w:rsidR="00380330" w14:paraId="62316092" w14:textId="77777777" w:rsidTr="00B70C4D">
        <w:tc>
          <w:tcPr>
            <w:tcW w:w="2485" w:type="dxa"/>
            <w:shd w:val="clear" w:color="auto" w:fill="BFBFBF" w:themeFill="background1" w:themeFillShade="BF"/>
            <w:vAlign w:val="center"/>
          </w:tcPr>
          <w:p w14:paraId="609D5C75" w14:textId="21C38EE2" w:rsidR="00E924C7" w:rsidRPr="00B70C4D" w:rsidRDefault="00E924C7" w:rsidP="00380330">
            <w:pPr>
              <w:pStyle w:val="Lettertext"/>
              <w:rPr>
                <w:b/>
                <w:bCs/>
              </w:rPr>
            </w:pPr>
            <w:r w:rsidRPr="00B70C4D">
              <w:rPr>
                <w:b/>
                <w:bCs/>
              </w:rPr>
              <w:t>Original Submitted Plan</w:t>
            </w:r>
          </w:p>
        </w:tc>
        <w:tc>
          <w:tcPr>
            <w:tcW w:w="2091" w:type="dxa"/>
            <w:shd w:val="clear" w:color="auto" w:fill="BFBFBF" w:themeFill="background1" w:themeFillShade="BF"/>
            <w:vAlign w:val="center"/>
          </w:tcPr>
          <w:p w14:paraId="0FF0EAE5" w14:textId="48CA7CCE" w:rsidR="00E924C7" w:rsidRPr="00B70C4D" w:rsidRDefault="00E924C7" w:rsidP="00380330">
            <w:pPr>
              <w:pStyle w:val="Lettertext"/>
              <w:rPr>
                <w:b/>
                <w:bCs/>
              </w:rPr>
            </w:pPr>
            <w:r w:rsidRPr="00B70C4D">
              <w:rPr>
                <w:b/>
                <w:bCs/>
              </w:rPr>
              <w:t>Type of amendment</w:t>
            </w:r>
          </w:p>
        </w:tc>
        <w:tc>
          <w:tcPr>
            <w:tcW w:w="2624" w:type="dxa"/>
            <w:shd w:val="clear" w:color="auto" w:fill="BFBFBF" w:themeFill="background1" w:themeFillShade="BF"/>
            <w:vAlign w:val="center"/>
          </w:tcPr>
          <w:p w14:paraId="2870065F" w14:textId="52251EA1" w:rsidR="00E924C7" w:rsidRPr="00B70C4D" w:rsidRDefault="00E924C7" w:rsidP="00380330">
            <w:pPr>
              <w:pStyle w:val="Lettertext"/>
              <w:rPr>
                <w:b/>
                <w:bCs/>
              </w:rPr>
            </w:pPr>
            <w:r w:rsidRPr="00B70C4D">
              <w:rPr>
                <w:b/>
                <w:bCs/>
              </w:rPr>
              <w:t>Name of new document</w:t>
            </w:r>
          </w:p>
        </w:tc>
        <w:tc>
          <w:tcPr>
            <w:tcW w:w="2217" w:type="dxa"/>
            <w:shd w:val="clear" w:color="auto" w:fill="BFBFBF" w:themeFill="background1" w:themeFillShade="BF"/>
            <w:vAlign w:val="center"/>
          </w:tcPr>
          <w:p w14:paraId="6CB1204F" w14:textId="3AD0D0F7" w:rsidR="00E924C7" w:rsidRPr="00B70C4D" w:rsidRDefault="00E924C7" w:rsidP="00380330">
            <w:pPr>
              <w:pStyle w:val="Lettertext"/>
              <w:rPr>
                <w:b/>
                <w:bCs/>
              </w:rPr>
            </w:pPr>
            <w:r w:rsidRPr="00B70C4D">
              <w:rPr>
                <w:b/>
                <w:bCs/>
              </w:rPr>
              <w:t>Reason for submitting new material</w:t>
            </w:r>
          </w:p>
        </w:tc>
      </w:tr>
      <w:tr w:rsidR="00380330" w14:paraId="5011A21C" w14:textId="77777777" w:rsidTr="00380330">
        <w:tc>
          <w:tcPr>
            <w:tcW w:w="2485" w:type="dxa"/>
            <w:vAlign w:val="center"/>
          </w:tcPr>
          <w:p w14:paraId="1B52B435" w14:textId="621F9FCD" w:rsidR="00E924C7" w:rsidRDefault="00E924C7" w:rsidP="00380330">
            <w:pPr>
              <w:pStyle w:val="Lettertext"/>
            </w:pPr>
            <w:r w:rsidRPr="00E924C7">
              <w:t>SNPS Proposed Site Layout</w:t>
            </w:r>
          </w:p>
        </w:tc>
        <w:tc>
          <w:tcPr>
            <w:tcW w:w="2091" w:type="dxa"/>
            <w:vAlign w:val="center"/>
          </w:tcPr>
          <w:p w14:paraId="4ED80FB3" w14:textId="2498114B" w:rsidR="00E924C7" w:rsidRDefault="00E924C7" w:rsidP="00380330">
            <w:pPr>
              <w:pStyle w:val="Lettertext"/>
            </w:pPr>
            <w:r>
              <w:t>Replacement Plan</w:t>
            </w:r>
          </w:p>
        </w:tc>
        <w:tc>
          <w:tcPr>
            <w:tcW w:w="2624" w:type="dxa"/>
            <w:vAlign w:val="center"/>
          </w:tcPr>
          <w:p w14:paraId="51DF1394" w14:textId="0A3B5476" w:rsidR="00E924C7" w:rsidRDefault="00380330" w:rsidP="00380330">
            <w:pPr>
              <w:pStyle w:val="Lettertext"/>
            </w:pPr>
            <w:r w:rsidRPr="00380330">
              <w:t>SNPS-Amended-Proposed Site Layout-L-9001</w:t>
            </w:r>
          </w:p>
        </w:tc>
        <w:tc>
          <w:tcPr>
            <w:tcW w:w="2217" w:type="dxa"/>
            <w:vAlign w:val="center"/>
          </w:tcPr>
          <w:p w14:paraId="75FEEE87" w14:textId="08AA94DE" w:rsidR="00E924C7" w:rsidRDefault="006E1B93" w:rsidP="00380330">
            <w:pPr>
              <w:pStyle w:val="Lettertext"/>
            </w:pPr>
            <w:r>
              <w:t>Demonstrate amended parking scheme</w:t>
            </w:r>
          </w:p>
        </w:tc>
      </w:tr>
      <w:tr w:rsidR="00380330" w14:paraId="59A95C98" w14:textId="77777777" w:rsidTr="00380330">
        <w:tc>
          <w:tcPr>
            <w:tcW w:w="2485" w:type="dxa"/>
            <w:vAlign w:val="center"/>
          </w:tcPr>
          <w:p w14:paraId="4F84E9C2" w14:textId="442ABA68" w:rsidR="00E924C7" w:rsidRDefault="00E924C7" w:rsidP="00380330">
            <w:pPr>
              <w:pStyle w:val="Lettertext"/>
            </w:pPr>
            <w:r w:rsidRPr="00E924C7">
              <w:t>SNPS Proposed Elevations</w:t>
            </w:r>
          </w:p>
        </w:tc>
        <w:tc>
          <w:tcPr>
            <w:tcW w:w="2091" w:type="dxa"/>
            <w:vAlign w:val="center"/>
          </w:tcPr>
          <w:p w14:paraId="39088C4C" w14:textId="07361DEF" w:rsidR="00E924C7" w:rsidRDefault="00380330" w:rsidP="00380330">
            <w:pPr>
              <w:pStyle w:val="Lettertext"/>
            </w:pPr>
            <w:r>
              <w:t>Replacement Plan</w:t>
            </w:r>
          </w:p>
        </w:tc>
        <w:tc>
          <w:tcPr>
            <w:tcW w:w="2624" w:type="dxa"/>
            <w:vAlign w:val="center"/>
          </w:tcPr>
          <w:p w14:paraId="17FB0AC4" w14:textId="266EA363" w:rsidR="00E924C7" w:rsidRDefault="00380330" w:rsidP="00380330">
            <w:pPr>
              <w:pStyle w:val="Lettertext"/>
            </w:pPr>
            <w:r w:rsidRPr="00380330">
              <w:t>SNPS-Amended-Proposed Elevation-DR-A-0201-PL08</w:t>
            </w:r>
          </w:p>
        </w:tc>
        <w:tc>
          <w:tcPr>
            <w:tcW w:w="2217" w:type="dxa"/>
            <w:vAlign w:val="center"/>
          </w:tcPr>
          <w:p w14:paraId="14D8BBCD" w14:textId="6B0E19BC" w:rsidR="00E924C7" w:rsidRDefault="006E1B93" w:rsidP="00380330">
            <w:pPr>
              <w:pStyle w:val="Lettertext"/>
            </w:pPr>
            <w:r>
              <w:t>Demonstrate change in externa materials to better reflect Conservation Area</w:t>
            </w:r>
          </w:p>
        </w:tc>
      </w:tr>
      <w:tr w:rsidR="00380330" w14:paraId="7AE35BE8" w14:textId="77777777" w:rsidTr="00380330">
        <w:tc>
          <w:tcPr>
            <w:tcW w:w="2485" w:type="dxa"/>
            <w:vAlign w:val="center"/>
          </w:tcPr>
          <w:p w14:paraId="51522B1A" w14:textId="3FDFED01" w:rsidR="00E924C7" w:rsidRDefault="00E924C7" w:rsidP="00380330">
            <w:pPr>
              <w:pStyle w:val="Lettertext"/>
            </w:pPr>
            <w:r w:rsidRPr="00E924C7">
              <w:t>SNPS Proposed Soft Landscaping Plan</w:t>
            </w:r>
          </w:p>
        </w:tc>
        <w:tc>
          <w:tcPr>
            <w:tcW w:w="2091" w:type="dxa"/>
            <w:vAlign w:val="center"/>
          </w:tcPr>
          <w:p w14:paraId="584C7643" w14:textId="15A627FD" w:rsidR="00E924C7" w:rsidRDefault="00380330" w:rsidP="00380330">
            <w:pPr>
              <w:pStyle w:val="Lettertext"/>
            </w:pPr>
            <w:r>
              <w:t>Replacement Plan</w:t>
            </w:r>
          </w:p>
        </w:tc>
        <w:tc>
          <w:tcPr>
            <w:tcW w:w="2624" w:type="dxa"/>
            <w:vAlign w:val="center"/>
          </w:tcPr>
          <w:p w14:paraId="0861BED0" w14:textId="0FCA467E" w:rsidR="00E924C7" w:rsidRDefault="00380330" w:rsidP="00380330">
            <w:pPr>
              <w:pStyle w:val="Lettertext"/>
            </w:pPr>
            <w:r w:rsidRPr="00380330">
              <w:t>SNPS-Amended-Proposed Soft Landscaping Plan-DR-L-9003</w:t>
            </w:r>
          </w:p>
        </w:tc>
        <w:tc>
          <w:tcPr>
            <w:tcW w:w="2217" w:type="dxa"/>
            <w:vAlign w:val="center"/>
          </w:tcPr>
          <w:p w14:paraId="28E1D634" w14:textId="21982C93" w:rsidR="00E924C7" w:rsidRDefault="006E1B93" w:rsidP="00380330">
            <w:pPr>
              <w:pStyle w:val="Lettertext"/>
            </w:pPr>
            <w:r>
              <w:t>Demonstrate additional planting to front of proposal to reflect Conservation Area</w:t>
            </w:r>
          </w:p>
        </w:tc>
      </w:tr>
      <w:tr w:rsidR="00380330" w14:paraId="69B2A1BB" w14:textId="77777777" w:rsidTr="00380330">
        <w:tc>
          <w:tcPr>
            <w:tcW w:w="2485" w:type="dxa"/>
            <w:vAlign w:val="center"/>
          </w:tcPr>
          <w:p w14:paraId="7F49DD5F" w14:textId="09B7676F" w:rsidR="00E924C7" w:rsidRDefault="00E924C7" w:rsidP="00380330">
            <w:pPr>
              <w:pStyle w:val="Lettertext"/>
            </w:pPr>
            <w:r w:rsidRPr="00E924C7">
              <w:t>SNPS Proposed Hard Landscaping and External Furniture Plan</w:t>
            </w:r>
          </w:p>
        </w:tc>
        <w:tc>
          <w:tcPr>
            <w:tcW w:w="2091" w:type="dxa"/>
            <w:vAlign w:val="center"/>
          </w:tcPr>
          <w:p w14:paraId="4FBE7CB9" w14:textId="7088665A" w:rsidR="00E924C7" w:rsidRDefault="00380330" w:rsidP="00380330">
            <w:pPr>
              <w:pStyle w:val="Lettertext"/>
            </w:pPr>
            <w:r>
              <w:t>Replacement Plan</w:t>
            </w:r>
          </w:p>
        </w:tc>
        <w:tc>
          <w:tcPr>
            <w:tcW w:w="2624" w:type="dxa"/>
            <w:vAlign w:val="center"/>
          </w:tcPr>
          <w:p w14:paraId="59C39EBF" w14:textId="0288A16B" w:rsidR="00E924C7" w:rsidRDefault="00380330" w:rsidP="00380330">
            <w:pPr>
              <w:pStyle w:val="Lettertext"/>
            </w:pPr>
            <w:r w:rsidRPr="00380330">
              <w:t>SNPS-Amended-Proposed Hard Landscaping and External Furniture Plan-DR-L-9002</w:t>
            </w:r>
          </w:p>
        </w:tc>
        <w:tc>
          <w:tcPr>
            <w:tcW w:w="2217" w:type="dxa"/>
            <w:vAlign w:val="center"/>
          </w:tcPr>
          <w:p w14:paraId="40ADE18C" w14:textId="0D935F13" w:rsidR="00E924C7" w:rsidRDefault="006E1B93" w:rsidP="00380330">
            <w:pPr>
              <w:pStyle w:val="Lettertext"/>
            </w:pPr>
            <w:r>
              <w:t>Demonstrate change in material to layby sections to help mitigate tarmac dominant frontage</w:t>
            </w:r>
          </w:p>
        </w:tc>
      </w:tr>
      <w:tr w:rsidR="00380330" w14:paraId="5AD239B2" w14:textId="77777777" w:rsidTr="00380330">
        <w:tc>
          <w:tcPr>
            <w:tcW w:w="2485" w:type="dxa"/>
            <w:vAlign w:val="center"/>
          </w:tcPr>
          <w:p w14:paraId="04F37607" w14:textId="0FC6BB88" w:rsidR="00E924C7" w:rsidRDefault="00E924C7" w:rsidP="00380330">
            <w:pPr>
              <w:pStyle w:val="Lettertext"/>
            </w:pPr>
            <w:r w:rsidRPr="00E924C7">
              <w:t>SNPS Proposed Boundary Treatment Plan</w:t>
            </w:r>
          </w:p>
        </w:tc>
        <w:tc>
          <w:tcPr>
            <w:tcW w:w="2091" w:type="dxa"/>
            <w:vAlign w:val="center"/>
          </w:tcPr>
          <w:p w14:paraId="0B039E06" w14:textId="497D3646" w:rsidR="00E924C7" w:rsidRDefault="00380330" w:rsidP="00380330">
            <w:pPr>
              <w:pStyle w:val="Lettertext"/>
            </w:pPr>
            <w:r>
              <w:t>Replacement Plan</w:t>
            </w:r>
          </w:p>
        </w:tc>
        <w:tc>
          <w:tcPr>
            <w:tcW w:w="2624" w:type="dxa"/>
            <w:vAlign w:val="center"/>
          </w:tcPr>
          <w:p w14:paraId="24D1F77D" w14:textId="6F03AC79" w:rsidR="00E924C7" w:rsidRDefault="00380330" w:rsidP="00380330">
            <w:pPr>
              <w:pStyle w:val="Lettertext"/>
            </w:pPr>
            <w:r w:rsidRPr="00380330">
              <w:t>SNPS-Amended-Proposed Boundary Treatments Plan-DR-L-9004</w:t>
            </w:r>
          </w:p>
        </w:tc>
        <w:tc>
          <w:tcPr>
            <w:tcW w:w="2217" w:type="dxa"/>
            <w:vAlign w:val="center"/>
          </w:tcPr>
          <w:p w14:paraId="26104FCD" w14:textId="3A7CEA2B" w:rsidR="00E924C7" w:rsidRDefault="006E1B93" w:rsidP="00380330">
            <w:pPr>
              <w:pStyle w:val="Lettertext"/>
            </w:pPr>
            <w:r>
              <w:t>Updated to reflect amended parking layout</w:t>
            </w:r>
          </w:p>
        </w:tc>
      </w:tr>
      <w:tr w:rsidR="00380330" w14:paraId="73625D91" w14:textId="77777777" w:rsidTr="00380330">
        <w:tc>
          <w:tcPr>
            <w:tcW w:w="2485" w:type="dxa"/>
            <w:vAlign w:val="center"/>
          </w:tcPr>
          <w:p w14:paraId="4DFC53C8" w14:textId="17822983" w:rsidR="00E924C7" w:rsidRDefault="00E924C7" w:rsidP="00380330">
            <w:pPr>
              <w:pStyle w:val="Lettertext"/>
            </w:pPr>
            <w:r w:rsidRPr="00E924C7">
              <w:t>Full Transport Assessment _V2</w:t>
            </w:r>
          </w:p>
        </w:tc>
        <w:tc>
          <w:tcPr>
            <w:tcW w:w="2091" w:type="dxa"/>
            <w:vAlign w:val="center"/>
          </w:tcPr>
          <w:p w14:paraId="6426EBA2" w14:textId="3E685D7A" w:rsidR="00E924C7" w:rsidRDefault="00380330" w:rsidP="00380330">
            <w:pPr>
              <w:pStyle w:val="Lettertext"/>
            </w:pPr>
            <w:r>
              <w:t>Additional Information</w:t>
            </w:r>
          </w:p>
        </w:tc>
        <w:tc>
          <w:tcPr>
            <w:tcW w:w="2624" w:type="dxa"/>
            <w:vAlign w:val="center"/>
          </w:tcPr>
          <w:p w14:paraId="442A86BC" w14:textId="53493E1B" w:rsidR="00E924C7" w:rsidRDefault="00380330" w:rsidP="00380330">
            <w:pPr>
              <w:pStyle w:val="Lettertext"/>
            </w:pPr>
            <w:r w:rsidRPr="00380330">
              <w:t>St Nicholas CIW Primary School - TA Addendum_v1 and Appendices</w:t>
            </w:r>
          </w:p>
        </w:tc>
        <w:tc>
          <w:tcPr>
            <w:tcW w:w="2217" w:type="dxa"/>
            <w:vAlign w:val="center"/>
          </w:tcPr>
          <w:p w14:paraId="2E7FAED1" w14:textId="6DC996A1" w:rsidR="00E924C7" w:rsidRDefault="006E1B93" w:rsidP="00380330">
            <w:pPr>
              <w:pStyle w:val="Lettertext"/>
            </w:pPr>
            <w:r>
              <w:t>Additional information requested by the LHA</w:t>
            </w:r>
          </w:p>
        </w:tc>
      </w:tr>
      <w:tr w:rsidR="00380330" w14:paraId="56AE652D" w14:textId="77777777" w:rsidTr="00380330">
        <w:tc>
          <w:tcPr>
            <w:tcW w:w="2485" w:type="dxa"/>
            <w:vAlign w:val="center"/>
          </w:tcPr>
          <w:p w14:paraId="1FAC751F" w14:textId="3D481BE2" w:rsidR="00E924C7" w:rsidRDefault="00E924C7" w:rsidP="00380330">
            <w:pPr>
              <w:pStyle w:val="Lettertext"/>
            </w:pPr>
            <w:r w:rsidRPr="00E924C7">
              <w:t>SNPS Proposed Enclosure Elevations and Floor Plans</w:t>
            </w:r>
          </w:p>
        </w:tc>
        <w:tc>
          <w:tcPr>
            <w:tcW w:w="2091" w:type="dxa"/>
            <w:vAlign w:val="center"/>
          </w:tcPr>
          <w:p w14:paraId="3615DA0A" w14:textId="5C0D19A3" w:rsidR="00E924C7" w:rsidRDefault="00380330" w:rsidP="00380330">
            <w:pPr>
              <w:pStyle w:val="Lettertext"/>
            </w:pPr>
            <w:r>
              <w:t>Replacement Plan</w:t>
            </w:r>
          </w:p>
        </w:tc>
        <w:tc>
          <w:tcPr>
            <w:tcW w:w="2624" w:type="dxa"/>
            <w:vAlign w:val="center"/>
          </w:tcPr>
          <w:p w14:paraId="7F5A78D0" w14:textId="54C80EC6" w:rsidR="00E924C7" w:rsidRDefault="00380330" w:rsidP="00380330">
            <w:pPr>
              <w:pStyle w:val="Lettertext"/>
            </w:pPr>
            <w:r w:rsidRPr="00380330">
              <w:t>SNPS-Amended-Proposed Enclosure Elevations and Floorplans</w:t>
            </w:r>
          </w:p>
        </w:tc>
        <w:tc>
          <w:tcPr>
            <w:tcW w:w="2217" w:type="dxa"/>
            <w:vAlign w:val="center"/>
          </w:tcPr>
          <w:p w14:paraId="4CD9B2D5" w14:textId="6B31BF41" w:rsidR="00E924C7" w:rsidRDefault="006E1B93" w:rsidP="00380330">
            <w:pPr>
              <w:pStyle w:val="Lettertext"/>
            </w:pPr>
            <w:r>
              <w:t>Demonstrate change in materials to better reflect Conservation Area</w:t>
            </w:r>
          </w:p>
        </w:tc>
      </w:tr>
      <w:tr w:rsidR="00380330" w14:paraId="578507A9" w14:textId="77777777" w:rsidTr="00380330">
        <w:tc>
          <w:tcPr>
            <w:tcW w:w="2485" w:type="dxa"/>
            <w:vAlign w:val="center"/>
          </w:tcPr>
          <w:p w14:paraId="481587EE" w14:textId="403B4F24" w:rsidR="00E924C7" w:rsidRDefault="00E924C7" w:rsidP="00380330">
            <w:pPr>
              <w:pStyle w:val="Lettertext"/>
            </w:pPr>
            <w:r w:rsidRPr="00E924C7">
              <w:t>SNPS Proposed Store Plan</w:t>
            </w:r>
          </w:p>
        </w:tc>
        <w:tc>
          <w:tcPr>
            <w:tcW w:w="2091" w:type="dxa"/>
            <w:vAlign w:val="center"/>
          </w:tcPr>
          <w:p w14:paraId="7D0CA3D4" w14:textId="265696BF" w:rsidR="00E924C7" w:rsidRDefault="00380330" w:rsidP="00380330">
            <w:pPr>
              <w:pStyle w:val="Lettertext"/>
            </w:pPr>
            <w:r>
              <w:t>Replacement Plan</w:t>
            </w:r>
          </w:p>
        </w:tc>
        <w:tc>
          <w:tcPr>
            <w:tcW w:w="2624" w:type="dxa"/>
            <w:vAlign w:val="center"/>
          </w:tcPr>
          <w:p w14:paraId="68F5EB35" w14:textId="65CFD2C3" w:rsidR="00E924C7" w:rsidRDefault="00380330" w:rsidP="00380330">
            <w:pPr>
              <w:pStyle w:val="Lettertext"/>
            </w:pPr>
            <w:r w:rsidRPr="00380330">
              <w:t>SNPS-Amended-Proposed Cycle Store</w:t>
            </w:r>
          </w:p>
        </w:tc>
        <w:tc>
          <w:tcPr>
            <w:tcW w:w="2217" w:type="dxa"/>
            <w:vAlign w:val="center"/>
          </w:tcPr>
          <w:p w14:paraId="3D4D3F60" w14:textId="345557E5" w:rsidR="00E924C7" w:rsidRDefault="00B70C4D" w:rsidP="00380330">
            <w:pPr>
              <w:pStyle w:val="Lettertext"/>
            </w:pPr>
            <w:r>
              <w:t>Updated to reflect new layout</w:t>
            </w:r>
          </w:p>
        </w:tc>
      </w:tr>
      <w:tr w:rsidR="00380330" w14:paraId="640CD074" w14:textId="77777777" w:rsidTr="00380330">
        <w:tc>
          <w:tcPr>
            <w:tcW w:w="2485" w:type="dxa"/>
            <w:vAlign w:val="center"/>
          </w:tcPr>
          <w:p w14:paraId="2583CAAB" w14:textId="2258D08E" w:rsidR="00E924C7" w:rsidRDefault="00380330" w:rsidP="00380330">
            <w:pPr>
              <w:pStyle w:val="Lettertext"/>
            </w:pPr>
            <w:r>
              <w:t>-</w:t>
            </w:r>
          </w:p>
        </w:tc>
        <w:tc>
          <w:tcPr>
            <w:tcW w:w="2091" w:type="dxa"/>
            <w:vAlign w:val="center"/>
          </w:tcPr>
          <w:p w14:paraId="4C02C7A7" w14:textId="1C87C07E" w:rsidR="00E924C7" w:rsidRDefault="00380330" w:rsidP="00380330">
            <w:pPr>
              <w:pStyle w:val="Lettertext"/>
            </w:pPr>
            <w:r>
              <w:t>Additional Information</w:t>
            </w:r>
          </w:p>
        </w:tc>
        <w:tc>
          <w:tcPr>
            <w:tcW w:w="2624" w:type="dxa"/>
            <w:vAlign w:val="center"/>
          </w:tcPr>
          <w:p w14:paraId="21B24117" w14:textId="35F40DC8" w:rsidR="00E924C7" w:rsidRDefault="00380330" w:rsidP="00380330">
            <w:pPr>
              <w:pStyle w:val="Lettertext"/>
            </w:pPr>
            <w:r w:rsidRPr="00380330">
              <w:t xml:space="preserve">AECOM </w:t>
            </w:r>
            <w:proofErr w:type="spellStart"/>
            <w:r w:rsidRPr="00380330">
              <w:t>Techincal</w:t>
            </w:r>
            <w:proofErr w:type="spellEnd"/>
            <w:r w:rsidRPr="00380330">
              <w:t xml:space="preserve"> </w:t>
            </w:r>
            <w:proofErr w:type="spellStart"/>
            <w:r w:rsidRPr="00380330">
              <w:t>Note_Response</w:t>
            </w:r>
            <w:proofErr w:type="spellEnd"/>
            <w:r w:rsidRPr="00380330">
              <w:t xml:space="preserve"> to Highways_v2</w:t>
            </w:r>
          </w:p>
        </w:tc>
        <w:tc>
          <w:tcPr>
            <w:tcW w:w="2217" w:type="dxa"/>
            <w:vAlign w:val="center"/>
          </w:tcPr>
          <w:p w14:paraId="4E77C6A7" w14:textId="6E4B55DB" w:rsidR="00E924C7" w:rsidRDefault="00B70C4D" w:rsidP="00380330">
            <w:pPr>
              <w:pStyle w:val="Lettertext"/>
            </w:pPr>
            <w:r>
              <w:t>Additional information requested by LHA</w:t>
            </w:r>
          </w:p>
        </w:tc>
      </w:tr>
      <w:tr w:rsidR="00380330" w14:paraId="1D9D6700" w14:textId="77777777" w:rsidTr="00380330">
        <w:tc>
          <w:tcPr>
            <w:tcW w:w="2485" w:type="dxa"/>
            <w:vAlign w:val="center"/>
          </w:tcPr>
          <w:p w14:paraId="5AA5DF89" w14:textId="29AC035F" w:rsidR="00E924C7" w:rsidRDefault="00380330" w:rsidP="00380330">
            <w:pPr>
              <w:pStyle w:val="Lettertext"/>
            </w:pPr>
            <w:r>
              <w:t>-</w:t>
            </w:r>
          </w:p>
        </w:tc>
        <w:tc>
          <w:tcPr>
            <w:tcW w:w="2091" w:type="dxa"/>
            <w:vAlign w:val="center"/>
          </w:tcPr>
          <w:p w14:paraId="287D6C1A" w14:textId="2EA41930" w:rsidR="00E924C7" w:rsidRDefault="00380330" w:rsidP="00380330">
            <w:pPr>
              <w:pStyle w:val="Lettertext"/>
            </w:pPr>
            <w:r>
              <w:t>Additional Information</w:t>
            </w:r>
          </w:p>
        </w:tc>
        <w:tc>
          <w:tcPr>
            <w:tcW w:w="2624" w:type="dxa"/>
            <w:vAlign w:val="center"/>
          </w:tcPr>
          <w:p w14:paraId="6EA8F969" w14:textId="40D380A1" w:rsidR="00E924C7" w:rsidRDefault="00380330" w:rsidP="00380330">
            <w:pPr>
              <w:pStyle w:val="Lettertext"/>
            </w:pPr>
            <w:r w:rsidRPr="00380330">
              <w:t>St Nicholas CIW Primary School - Travel Plan v1 and Appendices</w:t>
            </w:r>
          </w:p>
        </w:tc>
        <w:tc>
          <w:tcPr>
            <w:tcW w:w="2217" w:type="dxa"/>
            <w:vAlign w:val="center"/>
          </w:tcPr>
          <w:p w14:paraId="6375146C" w14:textId="40DD00A4" w:rsidR="00E924C7" w:rsidRDefault="00B70C4D" w:rsidP="00380330">
            <w:pPr>
              <w:pStyle w:val="Lettertext"/>
            </w:pPr>
            <w:r>
              <w:t>Additional information requested by LHA</w:t>
            </w:r>
          </w:p>
        </w:tc>
      </w:tr>
      <w:tr w:rsidR="00380330" w14:paraId="5CB6B139" w14:textId="77777777" w:rsidTr="00380330">
        <w:tc>
          <w:tcPr>
            <w:tcW w:w="2485" w:type="dxa"/>
            <w:vAlign w:val="center"/>
          </w:tcPr>
          <w:p w14:paraId="3A8536D4" w14:textId="470A2196" w:rsidR="00E924C7" w:rsidRDefault="00380330" w:rsidP="00380330">
            <w:pPr>
              <w:pStyle w:val="Lettertext"/>
            </w:pPr>
            <w:r>
              <w:t>-</w:t>
            </w:r>
          </w:p>
        </w:tc>
        <w:tc>
          <w:tcPr>
            <w:tcW w:w="2091" w:type="dxa"/>
            <w:vAlign w:val="center"/>
          </w:tcPr>
          <w:p w14:paraId="239535F7" w14:textId="430FD495" w:rsidR="00E924C7" w:rsidRDefault="00380330" w:rsidP="00380330">
            <w:pPr>
              <w:pStyle w:val="Lettertext"/>
            </w:pPr>
            <w:r>
              <w:t xml:space="preserve">Additional </w:t>
            </w:r>
            <w:r>
              <w:t>Plan</w:t>
            </w:r>
          </w:p>
        </w:tc>
        <w:tc>
          <w:tcPr>
            <w:tcW w:w="2624" w:type="dxa"/>
            <w:vAlign w:val="center"/>
          </w:tcPr>
          <w:p w14:paraId="2E43FB21" w14:textId="594FCC20" w:rsidR="00E924C7" w:rsidRDefault="00380330" w:rsidP="00380330">
            <w:pPr>
              <w:pStyle w:val="Lettertext"/>
            </w:pPr>
            <w:r w:rsidRPr="00380330">
              <w:t>St. Nicholas Primary - Proposed Perspective View</w:t>
            </w:r>
          </w:p>
        </w:tc>
        <w:tc>
          <w:tcPr>
            <w:tcW w:w="2217" w:type="dxa"/>
            <w:vAlign w:val="center"/>
          </w:tcPr>
          <w:p w14:paraId="0105F5E3" w14:textId="2410E979" w:rsidR="00E924C7" w:rsidRDefault="00B70C4D" w:rsidP="00380330">
            <w:pPr>
              <w:pStyle w:val="Lettertext"/>
            </w:pPr>
            <w:r>
              <w:t>Demonstrate 3D aspect of proposal following amendments</w:t>
            </w:r>
          </w:p>
        </w:tc>
      </w:tr>
      <w:tr w:rsidR="00380330" w14:paraId="1E9B2BC8" w14:textId="77777777" w:rsidTr="00380330">
        <w:tc>
          <w:tcPr>
            <w:tcW w:w="2485" w:type="dxa"/>
            <w:vAlign w:val="center"/>
          </w:tcPr>
          <w:p w14:paraId="67B9B48B" w14:textId="6AB75BAB" w:rsidR="00E924C7" w:rsidRDefault="00380330" w:rsidP="00380330">
            <w:pPr>
              <w:pStyle w:val="Lettertext"/>
            </w:pPr>
            <w:r>
              <w:t>-</w:t>
            </w:r>
          </w:p>
        </w:tc>
        <w:tc>
          <w:tcPr>
            <w:tcW w:w="2091" w:type="dxa"/>
            <w:vAlign w:val="center"/>
          </w:tcPr>
          <w:p w14:paraId="5A501FD2" w14:textId="3A415697" w:rsidR="00E924C7" w:rsidRDefault="00380330" w:rsidP="00380330">
            <w:pPr>
              <w:pStyle w:val="Lettertext"/>
            </w:pPr>
            <w:r>
              <w:t>Additional Information</w:t>
            </w:r>
          </w:p>
        </w:tc>
        <w:tc>
          <w:tcPr>
            <w:tcW w:w="2624" w:type="dxa"/>
            <w:vAlign w:val="center"/>
          </w:tcPr>
          <w:p w14:paraId="4EE1A7A3" w14:textId="06DE9FA2" w:rsidR="00E924C7" w:rsidRDefault="00380330" w:rsidP="00380330">
            <w:pPr>
              <w:pStyle w:val="Lettertext"/>
            </w:pPr>
            <w:r w:rsidRPr="00380330">
              <w:t>Amended TRO St Nicholas Primary School - Zig-zag lines</w:t>
            </w:r>
          </w:p>
        </w:tc>
        <w:tc>
          <w:tcPr>
            <w:tcW w:w="2217" w:type="dxa"/>
            <w:vAlign w:val="center"/>
          </w:tcPr>
          <w:p w14:paraId="41E8E4B8" w14:textId="35C8529E" w:rsidR="00E924C7" w:rsidRDefault="00B70C4D" w:rsidP="00380330">
            <w:pPr>
              <w:pStyle w:val="Lettertext"/>
            </w:pPr>
            <w:r>
              <w:t>Demonstrate proposed highway markings based on new layout</w:t>
            </w:r>
          </w:p>
        </w:tc>
      </w:tr>
      <w:tr w:rsidR="00380330" w14:paraId="35194FFE" w14:textId="77777777" w:rsidTr="00380330">
        <w:tc>
          <w:tcPr>
            <w:tcW w:w="2485" w:type="dxa"/>
            <w:vAlign w:val="center"/>
          </w:tcPr>
          <w:p w14:paraId="41EB4F54" w14:textId="1744A9B5" w:rsidR="00E924C7" w:rsidRDefault="00380330" w:rsidP="00380330">
            <w:pPr>
              <w:pStyle w:val="Lettertext"/>
            </w:pPr>
            <w:r>
              <w:t>-</w:t>
            </w:r>
          </w:p>
        </w:tc>
        <w:tc>
          <w:tcPr>
            <w:tcW w:w="2091" w:type="dxa"/>
            <w:vAlign w:val="center"/>
          </w:tcPr>
          <w:p w14:paraId="7B4F21C7" w14:textId="65D7FA59" w:rsidR="00E924C7" w:rsidRDefault="00380330" w:rsidP="00380330">
            <w:pPr>
              <w:pStyle w:val="Lettertext"/>
            </w:pPr>
            <w:r>
              <w:t xml:space="preserve">Additional </w:t>
            </w:r>
            <w:r>
              <w:t>Plan</w:t>
            </w:r>
          </w:p>
        </w:tc>
        <w:tc>
          <w:tcPr>
            <w:tcW w:w="2624" w:type="dxa"/>
            <w:vAlign w:val="center"/>
          </w:tcPr>
          <w:p w14:paraId="25CFCE73" w14:textId="36CAB243" w:rsidR="00E924C7" w:rsidRDefault="00380330" w:rsidP="00380330">
            <w:pPr>
              <w:pStyle w:val="Lettertext"/>
            </w:pPr>
            <w:r w:rsidRPr="00380330">
              <w:t>SNPS-MCP-Lighting Strategy</w:t>
            </w:r>
          </w:p>
        </w:tc>
        <w:tc>
          <w:tcPr>
            <w:tcW w:w="2217" w:type="dxa"/>
            <w:vAlign w:val="center"/>
          </w:tcPr>
          <w:p w14:paraId="302FCEB2" w14:textId="7AEB553B" w:rsidR="00E924C7" w:rsidRDefault="00B70C4D" w:rsidP="00380330">
            <w:pPr>
              <w:pStyle w:val="Lettertext"/>
            </w:pPr>
            <w:r>
              <w:t>Lighting strategy to inform Ecological Officer comments</w:t>
            </w:r>
          </w:p>
        </w:tc>
      </w:tr>
      <w:tr w:rsidR="00380330" w14:paraId="0BBDAF0F" w14:textId="77777777" w:rsidTr="00380330">
        <w:tc>
          <w:tcPr>
            <w:tcW w:w="2485" w:type="dxa"/>
            <w:vAlign w:val="center"/>
          </w:tcPr>
          <w:p w14:paraId="271E8822" w14:textId="402F3E86" w:rsidR="00E924C7" w:rsidRDefault="00380330" w:rsidP="00380330">
            <w:pPr>
              <w:pStyle w:val="Lettertext"/>
            </w:pPr>
            <w:r>
              <w:t>-</w:t>
            </w:r>
          </w:p>
        </w:tc>
        <w:tc>
          <w:tcPr>
            <w:tcW w:w="2091" w:type="dxa"/>
            <w:vAlign w:val="center"/>
          </w:tcPr>
          <w:p w14:paraId="5959576B" w14:textId="5FC8ECA3" w:rsidR="00E924C7" w:rsidRDefault="00380330" w:rsidP="00380330">
            <w:pPr>
              <w:pStyle w:val="Lettertext"/>
            </w:pPr>
            <w:r>
              <w:t>Additional Information</w:t>
            </w:r>
          </w:p>
        </w:tc>
        <w:tc>
          <w:tcPr>
            <w:tcW w:w="2624" w:type="dxa"/>
            <w:vAlign w:val="center"/>
          </w:tcPr>
          <w:p w14:paraId="537B8042" w14:textId="0B899857" w:rsidR="00E924C7" w:rsidRDefault="00380330" w:rsidP="00380330">
            <w:pPr>
              <w:pStyle w:val="Lettertext"/>
            </w:pPr>
            <w:r w:rsidRPr="00380330">
              <w:t>SNPS-Proposed Tree Pit - SAB</w:t>
            </w:r>
          </w:p>
        </w:tc>
        <w:tc>
          <w:tcPr>
            <w:tcW w:w="2217" w:type="dxa"/>
            <w:vAlign w:val="center"/>
          </w:tcPr>
          <w:p w14:paraId="43F43C64" w14:textId="6DF31461" w:rsidR="00E924C7" w:rsidRDefault="00B70C4D" w:rsidP="00380330">
            <w:pPr>
              <w:pStyle w:val="Lettertext"/>
            </w:pPr>
            <w:r>
              <w:t>Additional information to inform ecological officer comments</w:t>
            </w:r>
          </w:p>
        </w:tc>
      </w:tr>
    </w:tbl>
    <w:p w14:paraId="2C778871" w14:textId="77777777" w:rsidR="00E924C7" w:rsidRDefault="00E924C7" w:rsidP="00380330">
      <w:pPr>
        <w:pStyle w:val="Lettertext"/>
      </w:pPr>
    </w:p>
    <w:p w14:paraId="4ED0FFD7" w14:textId="07A0C09A" w:rsidR="006D343D" w:rsidRDefault="006D343D" w:rsidP="00380330">
      <w:pPr>
        <w:pStyle w:val="Lettertext"/>
      </w:pPr>
      <w:r w:rsidRPr="006D343D">
        <w:t>In relation to the use of the school and its facilities by the community, the school will be managed by the local school governors. This is the current situation at the existing school and it will be up to the school governing body as to how the school is accessed by the local community, whether facilities require booking or they remain open to the general public.</w:t>
      </w:r>
    </w:p>
    <w:p w14:paraId="1DAA7479" w14:textId="77777777" w:rsidR="006D343D" w:rsidRDefault="006D343D" w:rsidP="00380330">
      <w:pPr>
        <w:pStyle w:val="Lettertext"/>
      </w:pPr>
    </w:p>
    <w:p w14:paraId="35791DC2" w14:textId="42F3CA73" w:rsidR="0021575E" w:rsidRDefault="00B70C4D" w:rsidP="00380330">
      <w:pPr>
        <w:pStyle w:val="Lettertext"/>
      </w:pPr>
      <w:r>
        <w:t>I hope the above clarifies the amended material submitted but if you require any further clarification please do not hesitate to get in contact.</w:t>
      </w:r>
    </w:p>
    <w:p w14:paraId="527EF1B6" w14:textId="77777777" w:rsidR="00B70C4D" w:rsidRDefault="00B70C4D" w:rsidP="00380330">
      <w:pPr>
        <w:pStyle w:val="Lettertext"/>
      </w:pPr>
    </w:p>
    <w:p w14:paraId="6EC94D6C" w14:textId="77777777" w:rsidR="00B70C4D" w:rsidRDefault="00B70C4D" w:rsidP="00380330">
      <w:pPr>
        <w:pStyle w:val="Lettertext"/>
      </w:pPr>
    </w:p>
    <w:p w14:paraId="0277697B" w14:textId="77777777" w:rsidR="0021575E" w:rsidRDefault="0021575E" w:rsidP="00380330">
      <w:pPr>
        <w:pStyle w:val="Lettertext"/>
      </w:pPr>
      <w:r>
        <w:t>Yours sincerely</w:t>
      </w:r>
    </w:p>
    <w:p w14:paraId="3A164A88" w14:textId="77777777" w:rsidR="0021575E" w:rsidRDefault="0021575E" w:rsidP="00380330">
      <w:pPr>
        <w:pStyle w:val="Lettertext"/>
      </w:pPr>
    </w:p>
    <w:p w14:paraId="7599E2FF" w14:textId="3D098E2A" w:rsidR="0021575E" w:rsidRDefault="00B70C4D" w:rsidP="00380330">
      <w:pPr>
        <w:pStyle w:val="Lettertext"/>
      </w:pPr>
      <w:r>
        <w:t>Nathan Slater</w:t>
      </w:r>
    </w:p>
    <w:sectPr w:rsidR="0021575E" w:rsidSect="00C80291">
      <w:headerReference w:type="even" r:id="rId9"/>
      <w:footerReference w:type="even" r:id="rId10"/>
      <w:footerReference w:type="default" r:id="rId11"/>
      <w:type w:val="continuous"/>
      <w:pgSz w:w="11906" w:h="16838" w:code="9"/>
      <w:pgMar w:top="567" w:right="567" w:bottom="1440" w:left="1985" w:header="709" w:footer="37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3FF1" w14:textId="77777777" w:rsidR="00E924C7" w:rsidRDefault="00E924C7">
      <w:r>
        <w:separator/>
      </w:r>
    </w:p>
  </w:endnote>
  <w:endnote w:type="continuationSeparator" w:id="0">
    <w:p w14:paraId="15958ADE" w14:textId="77777777" w:rsidR="00E924C7" w:rsidRDefault="00E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4E86" w14:textId="77777777" w:rsidR="00C80291" w:rsidRDefault="00C80291" w:rsidP="00C80291">
    <w:pPr>
      <w:pStyle w:val="Footer"/>
      <w:jc w:val="center"/>
      <w:rPr>
        <w:rFonts w:ascii="Arial Narrow" w:hAnsi="Arial Narrow"/>
        <w:color w:val="339966"/>
        <w:sz w:val="15"/>
        <w:szCs w:val="15"/>
      </w:rPr>
    </w:pPr>
    <w:r>
      <w:rPr>
        <w:rFonts w:ascii="Arial Narrow" w:hAnsi="Arial Narrow"/>
        <w:b/>
        <w:color w:val="339966"/>
        <w:sz w:val="15"/>
        <w:szCs w:val="15"/>
      </w:rPr>
      <w:t>Correspondence is welcomed in Welsh or English</w:t>
    </w:r>
    <w:r>
      <w:rPr>
        <w:rFonts w:ascii="Arial Narrow" w:hAnsi="Arial Narrow"/>
        <w:color w:val="339966"/>
        <w:sz w:val="15"/>
        <w:szCs w:val="15"/>
      </w:rPr>
      <w:t>/</w:t>
    </w:r>
    <w:proofErr w:type="spellStart"/>
    <w:r>
      <w:rPr>
        <w:rFonts w:ascii="Arial Narrow" w:hAnsi="Arial Narrow"/>
        <w:color w:val="339966"/>
        <w:sz w:val="15"/>
        <w:szCs w:val="15"/>
      </w:rPr>
      <w:t>Croes</w:t>
    </w:r>
    <w:r w:rsidR="00D22C6D">
      <w:rPr>
        <w:rFonts w:ascii="Arial Narrow" w:hAnsi="Arial Narrow"/>
        <w:color w:val="339966"/>
        <w:sz w:val="15"/>
        <w:szCs w:val="15"/>
      </w:rPr>
      <w:t>e</w:t>
    </w:r>
    <w:r>
      <w:rPr>
        <w:rFonts w:ascii="Arial Narrow" w:hAnsi="Arial Narrow"/>
        <w:color w:val="339966"/>
        <w:sz w:val="15"/>
        <w:szCs w:val="15"/>
      </w:rPr>
      <w:t>wir</w:t>
    </w:r>
    <w:proofErr w:type="spellEnd"/>
    <w:r>
      <w:rPr>
        <w:rFonts w:ascii="Arial Narrow" w:hAnsi="Arial Narrow"/>
        <w:color w:val="339966"/>
        <w:sz w:val="15"/>
        <w:szCs w:val="15"/>
      </w:rPr>
      <w:t xml:space="preserve"> </w:t>
    </w:r>
    <w:proofErr w:type="spellStart"/>
    <w:r w:rsidR="00D22C6D">
      <w:rPr>
        <w:rFonts w:ascii="Arial Narrow" w:hAnsi="Arial Narrow"/>
        <w:color w:val="339966"/>
        <w:sz w:val="15"/>
        <w:szCs w:val="15"/>
      </w:rPr>
      <w:t>g</w:t>
    </w:r>
    <w:r>
      <w:rPr>
        <w:rFonts w:ascii="Arial Narrow" w:hAnsi="Arial Narrow"/>
        <w:color w:val="339966"/>
        <w:sz w:val="15"/>
        <w:szCs w:val="15"/>
      </w:rPr>
      <w:t>ohebiaeth</w:t>
    </w:r>
    <w:proofErr w:type="spellEnd"/>
    <w:r>
      <w:rPr>
        <w:rFonts w:ascii="Arial Narrow" w:hAnsi="Arial Narrow"/>
        <w:color w:val="339966"/>
        <w:sz w:val="15"/>
        <w:szCs w:val="15"/>
      </w:rPr>
      <w:t xml:space="preserve"> </w:t>
    </w:r>
    <w:proofErr w:type="spellStart"/>
    <w:r>
      <w:rPr>
        <w:rFonts w:ascii="Arial Narrow" w:hAnsi="Arial Narrow"/>
        <w:color w:val="339966"/>
        <w:sz w:val="15"/>
        <w:szCs w:val="15"/>
      </w:rPr>
      <w:t>yn</w:t>
    </w:r>
    <w:proofErr w:type="spellEnd"/>
    <w:r>
      <w:rPr>
        <w:rFonts w:ascii="Arial Narrow" w:hAnsi="Arial Narrow"/>
        <w:color w:val="339966"/>
        <w:sz w:val="15"/>
        <w:szCs w:val="15"/>
      </w:rPr>
      <w:t xml:space="preserve"> </w:t>
    </w:r>
    <w:proofErr w:type="spellStart"/>
    <w:r>
      <w:rPr>
        <w:rFonts w:ascii="Arial Narrow" w:hAnsi="Arial Narrow"/>
        <w:color w:val="339966"/>
        <w:sz w:val="15"/>
        <w:szCs w:val="15"/>
      </w:rPr>
      <w:t>Gymraeg</w:t>
    </w:r>
    <w:proofErr w:type="spellEnd"/>
    <w:r>
      <w:rPr>
        <w:rFonts w:ascii="Arial Narrow" w:hAnsi="Arial Narrow"/>
        <w:color w:val="339966"/>
        <w:sz w:val="15"/>
        <w:szCs w:val="15"/>
      </w:rPr>
      <w:t xml:space="preserve"> neu  </w:t>
    </w:r>
    <w:proofErr w:type="spellStart"/>
    <w:r>
      <w:rPr>
        <w:rFonts w:ascii="Arial Narrow" w:hAnsi="Arial Narrow"/>
        <w:color w:val="339966"/>
        <w:sz w:val="15"/>
        <w:szCs w:val="15"/>
      </w:rPr>
      <w:t>Saesneg</w:t>
    </w:r>
    <w:proofErr w:type="spellEnd"/>
  </w:p>
  <w:p w14:paraId="705E2B57" w14:textId="77777777" w:rsidR="00C80291" w:rsidRDefault="00C8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EA14" w14:textId="77777777" w:rsidR="00FF4181" w:rsidRDefault="00FF4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4413" w14:textId="77777777" w:rsidR="00FF4181" w:rsidRPr="00817346" w:rsidRDefault="00FF4181" w:rsidP="00817346">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EF12" w14:textId="77777777" w:rsidR="00E924C7" w:rsidRDefault="00E924C7">
      <w:r>
        <w:separator/>
      </w:r>
    </w:p>
  </w:footnote>
  <w:footnote w:type="continuationSeparator" w:id="0">
    <w:p w14:paraId="371D6FE7" w14:textId="77777777" w:rsidR="00E924C7" w:rsidRDefault="00E9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8F30" w14:textId="77777777" w:rsidR="00FF4181" w:rsidRDefault="00FF4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2D"/>
      </v:shape>
    </w:pict>
  </w:numPicBullet>
  <w:abstractNum w:abstractNumId="0" w15:restartNumberingAfterBreak="0">
    <w:nsid w:val="2FF037BF"/>
    <w:multiLevelType w:val="hybridMultilevel"/>
    <w:tmpl w:val="F702AA40"/>
    <w:lvl w:ilvl="0" w:tplc="061A5C90">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308B3"/>
    <w:multiLevelType w:val="hybridMultilevel"/>
    <w:tmpl w:val="F3188A4A"/>
    <w:lvl w:ilvl="0" w:tplc="690AFDF0">
      <w:start w:val="1"/>
      <w:numFmt w:val="bullet"/>
      <w:lvlText w:val=""/>
      <w:lvlJc w:val="left"/>
      <w:pPr>
        <w:tabs>
          <w:tab w:val="num" w:pos="2149"/>
        </w:tabs>
        <w:ind w:left="214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77741D"/>
    <w:multiLevelType w:val="hybridMultilevel"/>
    <w:tmpl w:val="D892DDD8"/>
    <w:lvl w:ilvl="0" w:tplc="53BE02E0">
      <w:start w:val="1"/>
      <w:numFmt w:val="bullet"/>
      <w:pStyle w:val="Bull1"/>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24C7"/>
    <w:rsid w:val="00001E5D"/>
    <w:rsid w:val="00005DF4"/>
    <w:rsid w:val="00007613"/>
    <w:rsid w:val="000108F0"/>
    <w:rsid w:val="00020846"/>
    <w:rsid w:val="00033E6C"/>
    <w:rsid w:val="00034BC1"/>
    <w:rsid w:val="0004355E"/>
    <w:rsid w:val="000535C7"/>
    <w:rsid w:val="00057251"/>
    <w:rsid w:val="00064E08"/>
    <w:rsid w:val="00074C88"/>
    <w:rsid w:val="00083B91"/>
    <w:rsid w:val="00087684"/>
    <w:rsid w:val="0009118B"/>
    <w:rsid w:val="00092E13"/>
    <w:rsid w:val="000A0336"/>
    <w:rsid w:val="000C50F6"/>
    <w:rsid w:val="000C7C7D"/>
    <w:rsid w:val="000D1D2F"/>
    <w:rsid w:val="000E60F4"/>
    <w:rsid w:val="000E7709"/>
    <w:rsid w:val="000F66A0"/>
    <w:rsid w:val="0010004A"/>
    <w:rsid w:val="001009F5"/>
    <w:rsid w:val="00101495"/>
    <w:rsid w:val="00121099"/>
    <w:rsid w:val="00124743"/>
    <w:rsid w:val="00131BE7"/>
    <w:rsid w:val="00132352"/>
    <w:rsid w:val="001334DB"/>
    <w:rsid w:val="00141E98"/>
    <w:rsid w:val="00156F21"/>
    <w:rsid w:val="00182162"/>
    <w:rsid w:val="001831E8"/>
    <w:rsid w:val="00183939"/>
    <w:rsid w:val="00183CEA"/>
    <w:rsid w:val="001926F0"/>
    <w:rsid w:val="00193459"/>
    <w:rsid w:val="001A114D"/>
    <w:rsid w:val="001A11FA"/>
    <w:rsid w:val="001A7385"/>
    <w:rsid w:val="001A7B5C"/>
    <w:rsid w:val="001B6AE1"/>
    <w:rsid w:val="001C5440"/>
    <w:rsid w:val="001C654B"/>
    <w:rsid w:val="001E0E28"/>
    <w:rsid w:val="001E19C3"/>
    <w:rsid w:val="001E278B"/>
    <w:rsid w:val="001E3EEE"/>
    <w:rsid w:val="001F12A9"/>
    <w:rsid w:val="001F1A5F"/>
    <w:rsid w:val="001F1EA3"/>
    <w:rsid w:val="00203CAA"/>
    <w:rsid w:val="00207F8D"/>
    <w:rsid w:val="0021575E"/>
    <w:rsid w:val="0022318F"/>
    <w:rsid w:val="0023259C"/>
    <w:rsid w:val="00237686"/>
    <w:rsid w:val="002408C4"/>
    <w:rsid w:val="00243A0C"/>
    <w:rsid w:val="00264AA5"/>
    <w:rsid w:val="00265DC8"/>
    <w:rsid w:val="0026719C"/>
    <w:rsid w:val="00270F0A"/>
    <w:rsid w:val="00286A4F"/>
    <w:rsid w:val="0029666E"/>
    <w:rsid w:val="002A6080"/>
    <w:rsid w:val="002B179F"/>
    <w:rsid w:val="002B7124"/>
    <w:rsid w:val="002C549A"/>
    <w:rsid w:val="002C68B6"/>
    <w:rsid w:val="002D7ABC"/>
    <w:rsid w:val="002E0C8A"/>
    <w:rsid w:val="002E2EE5"/>
    <w:rsid w:val="002E507F"/>
    <w:rsid w:val="002F2DD8"/>
    <w:rsid w:val="002F333E"/>
    <w:rsid w:val="00303605"/>
    <w:rsid w:val="00303A6E"/>
    <w:rsid w:val="0030677D"/>
    <w:rsid w:val="00307D62"/>
    <w:rsid w:val="0032091C"/>
    <w:rsid w:val="00321437"/>
    <w:rsid w:val="0032278E"/>
    <w:rsid w:val="00327DD6"/>
    <w:rsid w:val="00335DBF"/>
    <w:rsid w:val="00335E6F"/>
    <w:rsid w:val="00336642"/>
    <w:rsid w:val="00336E7F"/>
    <w:rsid w:val="00351B21"/>
    <w:rsid w:val="00351FEF"/>
    <w:rsid w:val="00354BF6"/>
    <w:rsid w:val="00355226"/>
    <w:rsid w:val="00361B10"/>
    <w:rsid w:val="00365325"/>
    <w:rsid w:val="00366E32"/>
    <w:rsid w:val="00371386"/>
    <w:rsid w:val="003725D2"/>
    <w:rsid w:val="00374F4A"/>
    <w:rsid w:val="00380330"/>
    <w:rsid w:val="00382B4A"/>
    <w:rsid w:val="00393CC1"/>
    <w:rsid w:val="003946DF"/>
    <w:rsid w:val="003A050C"/>
    <w:rsid w:val="003A4612"/>
    <w:rsid w:val="003B0651"/>
    <w:rsid w:val="003B4BCB"/>
    <w:rsid w:val="003B4BDF"/>
    <w:rsid w:val="003B4F30"/>
    <w:rsid w:val="003B51D5"/>
    <w:rsid w:val="003C0FF9"/>
    <w:rsid w:val="003D4F52"/>
    <w:rsid w:val="003E5180"/>
    <w:rsid w:val="003E6162"/>
    <w:rsid w:val="003F146A"/>
    <w:rsid w:val="003F576A"/>
    <w:rsid w:val="00400F8F"/>
    <w:rsid w:val="00402499"/>
    <w:rsid w:val="00403F46"/>
    <w:rsid w:val="0040403C"/>
    <w:rsid w:val="00410261"/>
    <w:rsid w:val="00412517"/>
    <w:rsid w:val="00413C4F"/>
    <w:rsid w:val="0041597B"/>
    <w:rsid w:val="0043133D"/>
    <w:rsid w:val="00433AFC"/>
    <w:rsid w:val="0044057E"/>
    <w:rsid w:val="00463182"/>
    <w:rsid w:val="004769DA"/>
    <w:rsid w:val="004930B4"/>
    <w:rsid w:val="0049593C"/>
    <w:rsid w:val="004A2C28"/>
    <w:rsid w:val="004A7364"/>
    <w:rsid w:val="004B3068"/>
    <w:rsid w:val="004C0D00"/>
    <w:rsid w:val="004C53E2"/>
    <w:rsid w:val="004D123B"/>
    <w:rsid w:val="004D59DC"/>
    <w:rsid w:val="00501431"/>
    <w:rsid w:val="0050544A"/>
    <w:rsid w:val="00515971"/>
    <w:rsid w:val="00522468"/>
    <w:rsid w:val="00522C06"/>
    <w:rsid w:val="00526987"/>
    <w:rsid w:val="00550429"/>
    <w:rsid w:val="00551EAD"/>
    <w:rsid w:val="00560206"/>
    <w:rsid w:val="005615A0"/>
    <w:rsid w:val="00563DF2"/>
    <w:rsid w:val="00565781"/>
    <w:rsid w:val="00567C7C"/>
    <w:rsid w:val="00572A8D"/>
    <w:rsid w:val="00585F2A"/>
    <w:rsid w:val="00590929"/>
    <w:rsid w:val="00594616"/>
    <w:rsid w:val="00594C3F"/>
    <w:rsid w:val="005A01A6"/>
    <w:rsid w:val="005A6410"/>
    <w:rsid w:val="005B4442"/>
    <w:rsid w:val="005B6AA0"/>
    <w:rsid w:val="005C0485"/>
    <w:rsid w:val="005C3DBC"/>
    <w:rsid w:val="005D24AE"/>
    <w:rsid w:val="005D61ED"/>
    <w:rsid w:val="005E2DAC"/>
    <w:rsid w:val="005E4612"/>
    <w:rsid w:val="005F46B2"/>
    <w:rsid w:val="006064A4"/>
    <w:rsid w:val="0060726B"/>
    <w:rsid w:val="00616F3E"/>
    <w:rsid w:val="006244DE"/>
    <w:rsid w:val="006260F3"/>
    <w:rsid w:val="00640484"/>
    <w:rsid w:val="00661B8F"/>
    <w:rsid w:val="006666F7"/>
    <w:rsid w:val="00672656"/>
    <w:rsid w:val="00682F73"/>
    <w:rsid w:val="00685DD1"/>
    <w:rsid w:val="00695F8C"/>
    <w:rsid w:val="00696965"/>
    <w:rsid w:val="0069793E"/>
    <w:rsid w:val="006B0014"/>
    <w:rsid w:val="006B2470"/>
    <w:rsid w:val="006B3A06"/>
    <w:rsid w:val="006B705C"/>
    <w:rsid w:val="006D1226"/>
    <w:rsid w:val="006D343D"/>
    <w:rsid w:val="006E1B93"/>
    <w:rsid w:val="006E21B8"/>
    <w:rsid w:val="006E7439"/>
    <w:rsid w:val="006F6844"/>
    <w:rsid w:val="007068E1"/>
    <w:rsid w:val="00722C93"/>
    <w:rsid w:val="00726CE1"/>
    <w:rsid w:val="00731756"/>
    <w:rsid w:val="007418F1"/>
    <w:rsid w:val="007437FC"/>
    <w:rsid w:val="00746193"/>
    <w:rsid w:val="00754832"/>
    <w:rsid w:val="00756718"/>
    <w:rsid w:val="0075777A"/>
    <w:rsid w:val="00760DB7"/>
    <w:rsid w:val="00773024"/>
    <w:rsid w:val="00797E89"/>
    <w:rsid w:val="007A267E"/>
    <w:rsid w:val="007A4D14"/>
    <w:rsid w:val="007A7706"/>
    <w:rsid w:val="007B6025"/>
    <w:rsid w:val="007D54AC"/>
    <w:rsid w:val="007F7C06"/>
    <w:rsid w:val="0080241F"/>
    <w:rsid w:val="008141F0"/>
    <w:rsid w:val="00817346"/>
    <w:rsid w:val="0082145B"/>
    <w:rsid w:val="00827E48"/>
    <w:rsid w:val="008302AB"/>
    <w:rsid w:val="008313B5"/>
    <w:rsid w:val="008328A2"/>
    <w:rsid w:val="00836116"/>
    <w:rsid w:val="008368EC"/>
    <w:rsid w:val="008373DE"/>
    <w:rsid w:val="00837C1D"/>
    <w:rsid w:val="008449BA"/>
    <w:rsid w:val="008454E2"/>
    <w:rsid w:val="00857F1A"/>
    <w:rsid w:val="00860DDD"/>
    <w:rsid w:val="008679DC"/>
    <w:rsid w:val="00872149"/>
    <w:rsid w:val="00876B96"/>
    <w:rsid w:val="0088481A"/>
    <w:rsid w:val="00885958"/>
    <w:rsid w:val="00891C40"/>
    <w:rsid w:val="008A7455"/>
    <w:rsid w:val="008B0F95"/>
    <w:rsid w:val="008B235F"/>
    <w:rsid w:val="008B2C05"/>
    <w:rsid w:val="008C02E8"/>
    <w:rsid w:val="008C52D6"/>
    <w:rsid w:val="008C63D8"/>
    <w:rsid w:val="008C6736"/>
    <w:rsid w:val="008E23DF"/>
    <w:rsid w:val="008E2F7A"/>
    <w:rsid w:val="008F2C9C"/>
    <w:rsid w:val="008F43E7"/>
    <w:rsid w:val="008F7E93"/>
    <w:rsid w:val="00903371"/>
    <w:rsid w:val="00905103"/>
    <w:rsid w:val="0090576E"/>
    <w:rsid w:val="00922943"/>
    <w:rsid w:val="00926662"/>
    <w:rsid w:val="00937EC9"/>
    <w:rsid w:val="009526B4"/>
    <w:rsid w:val="00955D0C"/>
    <w:rsid w:val="00957D4A"/>
    <w:rsid w:val="0096732D"/>
    <w:rsid w:val="009674D5"/>
    <w:rsid w:val="00980015"/>
    <w:rsid w:val="00983CD4"/>
    <w:rsid w:val="00992E32"/>
    <w:rsid w:val="00992FDA"/>
    <w:rsid w:val="0099683C"/>
    <w:rsid w:val="009B15C7"/>
    <w:rsid w:val="009D02D8"/>
    <w:rsid w:val="009D1276"/>
    <w:rsid w:val="009D13A4"/>
    <w:rsid w:val="009D2ED5"/>
    <w:rsid w:val="009D68D3"/>
    <w:rsid w:val="009E03C2"/>
    <w:rsid w:val="009E22D2"/>
    <w:rsid w:val="009E3431"/>
    <w:rsid w:val="009E4845"/>
    <w:rsid w:val="009F5469"/>
    <w:rsid w:val="009F7C7E"/>
    <w:rsid w:val="00A07B65"/>
    <w:rsid w:val="00A100AF"/>
    <w:rsid w:val="00A12CEA"/>
    <w:rsid w:val="00A20DF6"/>
    <w:rsid w:val="00A228C2"/>
    <w:rsid w:val="00A26EEA"/>
    <w:rsid w:val="00A317DF"/>
    <w:rsid w:val="00A4142C"/>
    <w:rsid w:val="00A433F2"/>
    <w:rsid w:val="00A5755A"/>
    <w:rsid w:val="00A60E59"/>
    <w:rsid w:val="00A61FD0"/>
    <w:rsid w:val="00A64E43"/>
    <w:rsid w:val="00A65D1B"/>
    <w:rsid w:val="00A66206"/>
    <w:rsid w:val="00A745C7"/>
    <w:rsid w:val="00A760C4"/>
    <w:rsid w:val="00A8035D"/>
    <w:rsid w:val="00A81341"/>
    <w:rsid w:val="00A82745"/>
    <w:rsid w:val="00A846B8"/>
    <w:rsid w:val="00A939F0"/>
    <w:rsid w:val="00A95034"/>
    <w:rsid w:val="00A95D33"/>
    <w:rsid w:val="00A97F4B"/>
    <w:rsid w:val="00AA047A"/>
    <w:rsid w:val="00AA2127"/>
    <w:rsid w:val="00AA236C"/>
    <w:rsid w:val="00AB269B"/>
    <w:rsid w:val="00AC5A12"/>
    <w:rsid w:val="00AE198D"/>
    <w:rsid w:val="00AF272B"/>
    <w:rsid w:val="00AF491B"/>
    <w:rsid w:val="00B05DC5"/>
    <w:rsid w:val="00B134C8"/>
    <w:rsid w:val="00B25D54"/>
    <w:rsid w:val="00B26023"/>
    <w:rsid w:val="00B27969"/>
    <w:rsid w:val="00B30481"/>
    <w:rsid w:val="00B35199"/>
    <w:rsid w:val="00B4235B"/>
    <w:rsid w:val="00B56CD2"/>
    <w:rsid w:val="00B6423F"/>
    <w:rsid w:val="00B66746"/>
    <w:rsid w:val="00B67154"/>
    <w:rsid w:val="00B70C4D"/>
    <w:rsid w:val="00B72CE2"/>
    <w:rsid w:val="00B7464F"/>
    <w:rsid w:val="00B75B39"/>
    <w:rsid w:val="00B829CC"/>
    <w:rsid w:val="00B90300"/>
    <w:rsid w:val="00B92E56"/>
    <w:rsid w:val="00BB0BE8"/>
    <w:rsid w:val="00BB3C77"/>
    <w:rsid w:val="00BB5BD4"/>
    <w:rsid w:val="00BC4D1D"/>
    <w:rsid w:val="00BC531C"/>
    <w:rsid w:val="00BD6A4E"/>
    <w:rsid w:val="00BE3C09"/>
    <w:rsid w:val="00BE6378"/>
    <w:rsid w:val="00BF3710"/>
    <w:rsid w:val="00C008BB"/>
    <w:rsid w:val="00C108F1"/>
    <w:rsid w:val="00C159A6"/>
    <w:rsid w:val="00C1759A"/>
    <w:rsid w:val="00C206C9"/>
    <w:rsid w:val="00C23426"/>
    <w:rsid w:val="00C4501D"/>
    <w:rsid w:val="00C46582"/>
    <w:rsid w:val="00C46C4B"/>
    <w:rsid w:val="00C529F4"/>
    <w:rsid w:val="00C54BC5"/>
    <w:rsid w:val="00C6229F"/>
    <w:rsid w:val="00C6377B"/>
    <w:rsid w:val="00C63F56"/>
    <w:rsid w:val="00C65B6D"/>
    <w:rsid w:val="00C67FD7"/>
    <w:rsid w:val="00C7306C"/>
    <w:rsid w:val="00C7386E"/>
    <w:rsid w:val="00C76940"/>
    <w:rsid w:val="00C80291"/>
    <w:rsid w:val="00C93778"/>
    <w:rsid w:val="00C938EF"/>
    <w:rsid w:val="00CA4655"/>
    <w:rsid w:val="00CB25A4"/>
    <w:rsid w:val="00CB2832"/>
    <w:rsid w:val="00CB5A58"/>
    <w:rsid w:val="00CB6744"/>
    <w:rsid w:val="00CC3B92"/>
    <w:rsid w:val="00CC599E"/>
    <w:rsid w:val="00CD02E1"/>
    <w:rsid w:val="00CD1719"/>
    <w:rsid w:val="00CD57F0"/>
    <w:rsid w:val="00CE22BB"/>
    <w:rsid w:val="00CE4632"/>
    <w:rsid w:val="00CE7584"/>
    <w:rsid w:val="00CF38CE"/>
    <w:rsid w:val="00CF390C"/>
    <w:rsid w:val="00CF48E1"/>
    <w:rsid w:val="00D03083"/>
    <w:rsid w:val="00D04B7B"/>
    <w:rsid w:val="00D076D2"/>
    <w:rsid w:val="00D150C2"/>
    <w:rsid w:val="00D16CF5"/>
    <w:rsid w:val="00D179B5"/>
    <w:rsid w:val="00D206E3"/>
    <w:rsid w:val="00D212DF"/>
    <w:rsid w:val="00D223B6"/>
    <w:rsid w:val="00D22C6D"/>
    <w:rsid w:val="00D3318E"/>
    <w:rsid w:val="00D40ACA"/>
    <w:rsid w:val="00D43099"/>
    <w:rsid w:val="00D575B4"/>
    <w:rsid w:val="00D62C37"/>
    <w:rsid w:val="00D83CE7"/>
    <w:rsid w:val="00D916A8"/>
    <w:rsid w:val="00DA4D15"/>
    <w:rsid w:val="00DA5F86"/>
    <w:rsid w:val="00DC6720"/>
    <w:rsid w:val="00DC68DF"/>
    <w:rsid w:val="00DD6521"/>
    <w:rsid w:val="00DE28ED"/>
    <w:rsid w:val="00DE681C"/>
    <w:rsid w:val="00E14870"/>
    <w:rsid w:val="00E158D6"/>
    <w:rsid w:val="00E2011F"/>
    <w:rsid w:val="00E22FF5"/>
    <w:rsid w:val="00E250D0"/>
    <w:rsid w:val="00E50E1D"/>
    <w:rsid w:val="00E51492"/>
    <w:rsid w:val="00E54BE8"/>
    <w:rsid w:val="00E65B7A"/>
    <w:rsid w:val="00E678D5"/>
    <w:rsid w:val="00E81FA7"/>
    <w:rsid w:val="00E83E61"/>
    <w:rsid w:val="00E85E58"/>
    <w:rsid w:val="00E8754B"/>
    <w:rsid w:val="00E924C7"/>
    <w:rsid w:val="00EA0818"/>
    <w:rsid w:val="00EA3747"/>
    <w:rsid w:val="00EA457C"/>
    <w:rsid w:val="00EB2B97"/>
    <w:rsid w:val="00EB2CB2"/>
    <w:rsid w:val="00EB4C4D"/>
    <w:rsid w:val="00EB5DBC"/>
    <w:rsid w:val="00EB751E"/>
    <w:rsid w:val="00EC10E3"/>
    <w:rsid w:val="00EC148C"/>
    <w:rsid w:val="00ED27C9"/>
    <w:rsid w:val="00ED5825"/>
    <w:rsid w:val="00EE01FB"/>
    <w:rsid w:val="00EE508D"/>
    <w:rsid w:val="00EE77E5"/>
    <w:rsid w:val="00EF05ED"/>
    <w:rsid w:val="00EF6271"/>
    <w:rsid w:val="00EF66DC"/>
    <w:rsid w:val="00F05F1D"/>
    <w:rsid w:val="00F06626"/>
    <w:rsid w:val="00F20B7D"/>
    <w:rsid w:val="00F22517"/>
    <w:rsid w:val="00F239DD"/>
    <w:rsid w:val="00F253D8"/>
    <w:rsid w:val="00F27ABB"/>
    <w:rsid w:val="00F3192D"/>
    <w:rsid w:val="00F3344F"/>
    <w:rsid w:val="00F340D7"/>
    <w:rsid w:val="00F359B1"/>
    <w:rsid w:val="00F40E72"/>
    <w:rsid w:val="00F4226C"/>
    <w:rsid w:val="00F54AF9"/>
    <w:rsid w:val="00F67B36"/>
    <w:rsid w:val="00F7183A"/>
    <w:rsid w:val="00F721B2"/>
    <w:rsid w:val="00F7268A"/>
    <w:rsid w:val="00F85BF1"/>
    <w:rsid w:val="00F90BB3"/>
    <w:rsid w:val="00F91BEE"/>
    <w:rsid w:val="00F94A0F"/>
    <w:rsid w:val="00F94EE7"/>
    <w:rsid w:val="00FA6FE3"/>
    <w:rsid w:val="00FC69BC"/>
    <w:rsid w:val="00FC7BA8"/>
    <w:rsid w:val="00FD28BC"/>
    <w:rsid w:val="00FD29C8"/>
    <w:rsid w:val="00FD62D8"/>
    <w:rsid w:val="00FE0273"/>
    <w:rsid w:val="00FE453D"/>
    <w:rsid w:val="00FE5935"/>
    <w:rsid w:val="00FF4181"/>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16FC6"/>
  <w15:docId w15:val="{F623E476-5487-41D8-90A9-7E133A87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567" w:hanging="56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E2EE5"/>
    <w:rPr>
      <w:rFonts w:ascii="Arial" w:hAnsi="Arial"/>
      <w:sz w:val="24"/>
      <w:lang w:eastAsia="en-US"/>
    </w:rPr>
  </w:style>
  <w:style w:type="paragraph" w:styleId="Heading1">
    <w:name w:val="heading 1"/>
    <w:basedOn w:val="Normal"/>
    <w:next w:val="Normal"/>
    <w:autoRedefine/>
    <w:qFormat/>
    <w:rsid w:val="003F146A"/>
    <w:pPr>
      <w:keepNext/>
      <w:spacing w:before="240" w:after="60"/>
      <w:outlineLvl w:val="0"/>
    </w:pPr>
    <w:rPr>
      <w:rFonts w:cs="Arial"/>
      <w:b/>
      <w:bCs/>
      <w:kern w:val="32"/>
      <w:sz w:val="40"/>
      <w:szCs w:val="32"/>
      <w:lang w:eastAsia="en-GB"/>
    </w:rPr>
  </w:style>
  <w:style w:type="paragraph" w:styleId="Heading2">
    <w:name w:val="heading 2"/>
    <w:basedOn w:val="Normal"/>
    <w:next w:val="Normal"/>
    <w:autoRedefine/>
    <w:qFormat/>
    <w:rsid w:val="0050544A"/>
    <w:pPr>
      <w:keepNext/>
      <w:spacing w:before="120" w:after="60"/>
      <w:outlineLvl w:val="1"/>
    </w:pPr>
    <w:rPr>
      <w:rFonts w:cs="Arial"/>
      <w:b/>
      <w:bCs/>
      <w:iCs/>
      <w:sz w:val="28"/>
      <w:szCs w:val="28"/>
    </w:rPr>
  </w:style>
  <w:style w:type="paragraph" w:styleId="Heading3">
    <w:name w:val="heading 3"/>
    <w:basedOn w:val="Normal"/>
    <w:next w:val="Normal"/>
    <w:autoRedefine/>
    <w:qFormat/>
    <w:rsid w:val="0050544A"/>
    <w:pPr>
      <w:keepNext/>
      <w:spacing w:after="120"/>
      <w:outlineLvl w:val="2"/>
    </w:pPr>
    <w:rPr>
      <w:rFonts w:cs="Arial"/>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rsid w:val="00380330"/>
    <w:pPr>
      <w:ind w:left="0" w:firstLine="0"/>
    </w:pPr>
  </w:style>
  <w:style w:type="paragraph" w:customStyle="1" w:styleId="RefArea">
    <w:name w:val="RefArea"/>
    <w:basedOn w:val="Normal"/>
    <w:link w:val="RefAreaChar"/>
    <w:autoRedefine/>
    <w:rsid w:val="007D54AC"/>
    <w:rPr>
      <w:rFonts w:ascii="Arial Narrow" w:hAnsi="Arial Narrow"/>
      <w:noProof/>
      <w:color w:val="339966"/>
      <w:sz w:val="16"/>
      <w:lang w:eastAsia="en-GB"/>
    </w:rPr>
  </w:style>
  <w:style w:type="table" w:styleId="TableGrid">
    <w:name w:val="Table Grid"/>
    <w:basedOn w:val="TableNormal"/>
    <w:rsid w:val="003F146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TableText">
    <w:name w:val="TableText"/>
    <w:basedOn w:val="Normal"/>
    <w:autoRedefine/>
    <w:rsid w:val="00C7306C"/>
    <w:pPr>
      <w:spacing w:after="120"/>
    </w:pPr>
    <w:rPr>
      <w:rFonts w:ascii="Arial Narrow" w:hAnsi="Arial Narrow" w:cs="Arial"/>
    </w:rPr>
  </w:style>
  <w:style w:type="paragraph" w:customStyle="1" w:styleId="Style8ptRight">
    <w:name w:val="Style 8 pt Right"/>
    <w:basedOn w:val="Normal"/>
    <w:autoRedefine/>
    <w:rsid w:val="00DA5F86"/>
    <w:pPr>
      <w:jc w:val="right"/>
    </w:pPr>
    <w:rPr>
      <w:rFonts w:ascii="Arial Narrow" w:hAnsi="Arial Narrow"/>
      <w:sz w:val="16"/>
    </w:rPr>
  </w:style>
  <w:style w:type="paragraph" w:customStyle="1" w:styleId="Centrehead">
    <w:name w:val="Centrehead"/>
    <w:basedOn w:val="Normal"/>
    <w:autoRedefine/>
    <w:rsid w:val="00AA2127"/>
    <w:pPr>
      <w:ind w:left="-180" w:firstLine="180"/>
      <w:jc w:val="center"/>
    </w:pPr>
    <w:rPr>
      <w:rFonts w:ascii="Arial Narrow" w:hAnsi="Arial Narrow"/>
      <w:color w:val="339966"/>
      <w:sz w:val="20"/>
    </w:rPr>
  </w:style>
  <w:style w:type="paragraph" w:customStyle="1" w:styleId="RefBold">
    <w:name w:val="RefBold"/>
    <w:basedOn w:val="RefArea"/>
    <w:link w:val="RefBoldChar"/>
    <w:autoRedefine/>
    <w:rsid w:val="00CA4655"/>
    <w:rPr>
      <w:b/>
    </w:rPr>
  </w:style>
  <w:style w:type="character" w:customStyle="1" w:styleId="RefAreaChar">
    <w:name w:val="RefArea Char"/>
    <w:link w:val="RefArea"/>
    <w:rsid w:val="007D54AC"/>
    <w:rPr>
      <w:rFonts w:ascii="Arial Narrow" w:hAnsi="Arial Narrow"/>
      <w:noProof/>
      <w:color w:val="339966"/>
      <w:sz w:val="16"/>
      <w:lang w:val="en-GB" w:eastAsia="en-GB" w:bidi="ar-SA"/>
    </w:rPr>
  </w:style>
  <w:style w:type="character" w:customStyle="1" w:styleId="RefBoldChar">
    <w:name w:val="RefBold Char"/>
    <w:link w:val="RefBold"/>
    <w:rsid w:val="00CA4655"/>
    <w:rPr>
      <w:rFonts w:ascii="Arial Narrow" w:hAnsi="Arial Narrow"/>
      <w:b/>
      <w:noProof/>
      <w:color w:val="339966"/>
      <w:sz w:val="16"/>
      <w:lang w:val="en-GB" w:eastAsia="en-GB" w:bidi="ar-SA"/>
    </w:rPr>
  </w:style>
  <w:style w:type="paragraph" w:customStyle="1" w:styleId="RefRight">
    <w:name w:val="RefRight"/>
    <w:basedOn w:val="RefArea"/>
    <w:autoRedefine/>
    <w:rsid w:val="002C68B6"/>
    <w:rPr>
      <w:color w:val="000000"/>
    </w:rPr>
  </w:style>
  <w:style w:type="paragraph" w:styleId="Header">
    <w:name w:val="header"/>
    <w:basedOn w:val="Normal"/>
    <w:rsid w:val="001E3EEE"/>
    <w:pPr>
      <w:tabs>
        <w:tab w:val="center" w:pos="4153"/>
        <w:tab w:val="right" w:pos="8306"/>
      </w:tabs>
    </w:pPr>
  </w:style>
  <w:style w:type="paragraph" w:styleId="Footer">
    <w:name w:val="footer"/>
    <w:basedOn w:val="Normal"/>
    <w:link w:val="FooterChar"/>
    <w:rsid w:val="001E3EEE"/>
    <w:pPr>
      <w:tabs>
        <w:tab w:val="center" w:pos="4153"/>
        <w:tab w:val="right" w:pos="8306"/>
      </w:tabs>
    </w:pPr>
  </w:style>
  <w:style w:type="character" w:styleId="Hyperlink">
    <w:name w:val="Hyperlink"/>
    <w:rsid w:val="007B6025"/>
    <w:rPr>
      <w:color w:val="0000FF"/>
      <w:u w:val="single"/>
    </w:rPr>
  </w:style>
  <w:style w:type="paragraph" w:styleId="Caption">
    <w:name w:val="caption"/>
    <w:basedOn w:val="Normal"/>
    <w:next w:val="Normal"/>
    <w:qFormat/>
    <w:rsid w:val="00E51492"/>
    <w:rPr>
      <w:b/>
      <w:bCs/>
      <w:sz w:val="20"/>
    </w:rPr>
  </w:style>
  <w:style w:type="paragraph" w:customStyle="1" w:styleId="Bull1">
    <w:name w:val="Bull1"/>
    <w:basedOn w:val="Lettertext"/>
    <w:autoRedefine/>
    <w:rsid w:val="002E2EE5"/>
    <w:pPr>
      <w:numPr>
        <w:numId w:val="8"/>
      </w:numPr>
      <w:spacing w:after="120"/>
    </w:pPr>
  </w:style>
  <w:style w:type="character" w:customStyle="1" w:styleId="FooterChar">
    <w:name w:val="Footer Char"/>
    <w:link w:val="Footer"/>
    <w:rsid w:val="00C80291"/>
    <w:rPr>
      <w:rFonts w:ascii="Arial" w:hAnsi="Arial"/>
      <w:sz w:val="24"/>
      <w:lang w:eastAsia="en-US"/>
    </w:rPr>
  </w:style>
  <w:style w:type="character" w:styleId="Strong">
    <w:name w:val="Strong"/>
    <w:basedOn w:val="DefaultParagraphFont"/>
    <w:qFormat/>
    <w:rsid w:val="00AA2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leofglamorgan\sharetree\Vale%20Office%20Templates\Vale%20of%20Glamorgan\Letterhead%20Dock%20Off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Dock Offices</Template>
  <TotalTime>37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Date/Dyddiad</vt:lpstr>
    </vt:vector>
  </TitlesOfParts>
  <Company>Vale of Glamorgan Council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Date/Dyddiad</dc:title>
  <dc:creator>Slater, Nathan P</dc:creator>
  <cp:lastModifiedBy>Slater, Nathan P</cp:lastModifiedBy>
  <cp:revision>3</cp:revision>
  <cp:lastPrinted>2010-03-26T10:14:00Z</cp:lastPrinted>
  <dcterms:created xsi:type="dcterms:W3CDTF">2020-10-06T09:11:00Z</dcterms:created>
  <dcterms:modified xsi:type="dcterms:W3CDTF">2020-10-06T09:52:00Z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05545e12-584a-4f7b-90f8-724e4d3ac4bd</vt:lpwstr>
  </property>
  <property fmtid="{D5CDD505-2E9C-101B-9397-08002B2CF9AE}" pid="3" name="VoGIL">
    <vt:lpwstr>NOT PROTECTIVELY MARKED</vt:lpwstr>
  </property>
</Properties>
</file>