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32769229"/>
        <w:docPartObj>
          <w:docPartGallery w:val="Cover Pages"/>
          <w:docPartUnique/>
        </w:docPartObj>
      </w:sdtPr>
      <w:sdtEndPr/>
      <w:sdtContent>
        <w:p w:rsidR="002E57B5" w:rsidRDefault="00AA4C3F">
          <w:r>
            <w:rPr>
              <w:noProof/>
            </w:rPr>
            <w:drawing>
              <wp:inline distT="0" distB="0" distL="0" distR="0">
                <wp:extent cx="2962275" cy="1114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57B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3-3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E57B5" w:rsidRDefault="002E57B5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E57B5" w:rsidRDefault="0025782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Roberts, Marcus 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E57B5" w:rsidRDefault="002E57B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Building Services, The Vale of Glamorgan Council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3-3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E57B5" w:rsidRDefault="002E57B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3/31/2020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465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fabf8f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fabf8f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3-3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E57B5" w:rsidRDefault="002E57B5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E57B5" w:rsidRDefault="0025782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Roberts, Marcus 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E57B5" w:rsidRDefault="002E57B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Building Services, The Vale of Glamorgan Council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3-3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E57B5" w:rsidRDefault="002E57B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3/31/2020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E57B5" w:rsidRDefault="002E57B5">
          <w:r>
            <w:rPr>
              <w:noProof/>
            </w:rPr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4458335</wp:posOffset>
                </wp:positionV>
                <wp:extent cx="5577840" cy="3137535"/>
                <wp:effectExtent l="0" t="0" r="3810" b="5715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13753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2171700</wp:posOffset>
                    </wp:positionV>
                    <wp:extent cx="7448550" cy="2289810"/>
                    <wp:effectExtent l="0" t="0" r="19050" b="1524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0" cy="228981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7B5" w:rsidRDefault="002E57B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Heritage Impact Statement.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171pt;width:586.5pt;height:180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57B5" w:rsidRDefault="002E57B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Heritage Impact Statement.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552678" w:rsidRDefault="00552678"/>
    <w:p w:rsidR="00552678" w:rsidRDefault="00552678">
      <w:r>
        <w:br w:type="page"/>
      </w:r>
    </w:p>
    <w:p w:rsidR="00FC30FC" w:rsidRDefault="00FC30FC"/>
    <w:p w:rsidR="00F01EB7" w:rsidRDefault="00F01EB7"/>
    <w:p w:rsidR="00F01EB7" w:rsidRPr="0005496A" w:rsidRDefault="00F01EB7" w:rsidP="00EC3B80">
      <w:pPr>
        <w:jc w:val="center"/>
        <w:rPr>
          <w:b/>
          <w:sz w:val="32"/>
          <w:u w:val="single"/>
        </w:rPr>
      </w:pPr>
      <w:r w:rsidRPr="0005496A">
        <w:rPr>
          <w:b/>
          <w:sz w:val="32"/>
          <w:u w:val="single"/>
        </w:rPr>
        <w:t>Heritage Impact Statement.</w:t>
      </w:r>
    </w:p>
    <w:p w:rsidR="00835B6C" w:rsidRPr="0005496A" w:rsidRDefault="00F01EB7" w:rsidP="00EC3B80">
      <w:pPr>
        <w:jc w:val="center"/>
        <w:rPr>
          <w:b/>
          <w:sz w:val="24"/>
          <w:u w:val="single"/>
        </w:rPr>
      </w:pPr>
      <w:r w:rsidRPr="0005496A">
        <w:rPr>
          <w:b/>
          <w:sz w:val="24"/>
          <w:u w:val="single"/>
        </w:rPr>
        <w:t>Demolitio</w:t>
      </w:r>
      <w:r w:rsidR="00835B6C" w:rsidRPr="0005496A">
        <w:rPr>
          <w:b/>
          <w:sz w:val="24"/>
          <w:u w:val="single"/>
        </w:rPr>
        <w:t>n</w:t>
      </w:r>
      <w:r w:rsidRPr="0005496A">
        <w:rPr>
          <w:b/>
          <w:sz w:val="24"/>
          <w:u w:val="single"/>
        </w:rPr>
        <w:t xml:space="preserve"> of Cowbridge Sheep Market</w:t>
      </w:r>
      <w:r w:rsidR="00835B6C" w:rsidRPr="0005496A">
        <w:rPr>
          <w:b/>
          <w:sz w:val="24"/>
          <w:u w:val="single"/>
        </w:rPr>
        <w:t>, The Butts, Cowbridge, CF71 7AP:</w:t>
      </w:r>
    </w:p>
    <w:p w:rsidR="00F01EB7" w:rsidRDefault="00835B6C">
      <w:r>
        <w:t>I</w:t>
      </w:r>
      <w:r w:rsidR="00F01EB7">
        <w:t xml:space="preserve">nclusive of </w:t>
      </w:r>
      <w:r w:rsidR="004E4DE2">
        <w:t>P</w:t>
      </w:r>
      <w:r w:rsidR="00F01EB7">
        <w:t xml:space="preserve">ens &amp; </w:t>
      </w:r>
      <w:r w:rsidR="004E4DE2">
        <w:t>A</w:t>
      </w:r>
      <w:r w:rsidR="00F01EB7">
        <w:t xml:space="preserve">uction area, Livestock Sheds, Market Office &amp; </w:t>
      </w:r>
      <w:r w:rsidR="004E4DE2">
        <w:t>F</w:t>
      </w:r>
      <w:r>
        <w:t xml:space="preserve">ormer </w:t>
      </w:r>
      <w:r w:rsidR="004E4DE2">
        <w:t>C</w:t>
      </w:r>
      <w:r>
        <w:t xml:space="preserve">afé plus redundant </w:t>
      </w:r>
      <w:r w:rsidR="004E4DE2">
        <w:t>P</w:t>
      </w:r>
      <w:r>
        <w:t xml:space="preserve">ublic </w:t>
      </w:r>
      <w:r w:rsidR="004E4DE2">
        <w:t>C</w:t>
      </w:r>
      <w:r>
        <w:t>onveniences.</w:t>
      </w:r>
    </w:p>
    <w:p w:rsidR="00835B6C" w:rsidRPr="00EC3B80" w:rsidRDefault="00835B6C">
      <w:pPr>
        <w:rPr>
          <w:b/>
          <w:u w:val="single"/>
        </w:rPr>
      </w:pPr>
      <w:r w:rsidRPr="00EC3B80">
        <w:rPr>
          <w:b/>
          <w:u w:val="single"/>
        </w:rPr>
        <w:t>Overview.</w:t>
      </w:r>
    </w:p>
    <w:p w:rsidR="00835B6C" w:rsidRDefault="00835B6C">
      <w:r>
        <w:t>The Cowbridge livestock market will cease to operate after the 3</w:t>
      </w:r>
      <w:r w:rsidR="004E4DE2">
        <w:t>1</w:t>
      </w:r>
      <w:r>
        <w:t xml:space="preserve">st March 2020. </w:t>
      </w:r>
    </w:p>
    <w:p w:rsidR="00835B6C" w:rsidRDefault="00835B6C">
      <w:r>
        <w:t>The current operators, Glamorgan Marts, will not be extending the licence to operate nor renewing the lease of the site from The Vale of Glamorgan Council.</w:t>
      </w:r>
    </w:p>
    <w:p w:rsidR="00835B6C" w:rsidRDefault="00835B6C">
      <w:r>
        <w:t>The existing site buildings are in very poor repair &amp; would require significant investment to bring the site up to modern standards.</w:t>
      </w:r>
    </w:p>
    <w:p w:rsidR="004E4DE2" w:rsidRDefault="004E4DE2"/>
    <w:p w:rsidR="004E4DE2" w:rsidRPr="00EC3B80" w:rsidRDefault="004E4DE2">
      <w:pPr>
        <w:rPr>
          <w:b/>
          <w:u w:val="single"/>
        </w:rPr>
      </w:pPr>
      <w:r w:rsidRPr="00EC3B80">
        <w:rPr>
          <w:b/>
          <w:u w:val="single"/>
        </w:rPr>
        <w:t>Proposed Change.</w:t>
      </w:r>
    </w:p>
    <w:p w:rsidR="004E4DE2" w:rsidRDefault="004E4DE2">
      <w:r>
        <w:t>The Vale of Glamorgan Council proposes to demolish the Livestock Shed &amp; sales pens, the market office &amp; former café, plus the redundant public toilets on The Butts.</w:t>
      </w:r>
    </w:p>
    <w:p w:rsidR="004E4DE2" w:rsidRDefault="004E4DE2">
      <w:r>
        <w:t xml:space="preserve">The concrete bases to be </w:t>
      </w:r>
      <w:r w:rsidR="00EE587A">
        <w:t>left in situ and areas graded with</w:t>
      </w:r>
      <w:r>
        <w:t xml:space="preserve"> clean stone to provide an area for public parking.</w:t>
      </w:r>
    </w:p>
    <w:p w:rsidR="004E4DE2" w:rsidRDefault="004E4DE2"/>
    <w:p w:rsidR="004E4DE2" w:rsidRPr="00EC3B80" w:rsidRDefault="004E4DE2">
      <w:pPr>
        <w:rPr>
          <w:b/>
          <w:u w:val="single"/>
        </w:rPr>
      </w:pPr>
      <w:r w:rsidRPr="00EC3B80">
        <w:rPr>
          <w:b/>
          <w:u w:val="single"/>
        </w:rPr>
        <w:t>Objective of the Proposed Change.</w:t>
      </w:r>
    </w:p>
    <w:p w:rsidR="004E4DE2" w:rsidRDefault="004E4DE2">
      <w:r>
        <w:t>The Livestock Sheds, Pens &amp; Auction area proposed for demolition comprises of 2 steel framed agricultural buildings.</w:t>
      </w:r>
    </w:p>
    <w:p w:rsidR="004E4DE2" w:rsidRDefault="004E4DE2">
      <w:r>
        <w:t>The first bay</w:t>
      </w:r>
      <w:r w:rsidR="00B72D39">
        <w:t>, the main auction area,</w:t>
      </w:r>
      <w:r>
        <w:t xml:space="preserve"> is partly open with corrugated Asbestos Cement sheeted roof &amp; timber clad sides</w:t>
      </w:r>
      <w:r w:rsidR="00B72D39">
        <w:t>, Concrete bay’s laid to falls with run-off channels, steel fenced livestock pens.</w:t>
      </w:r>
      <w:r w:rsidR="001274C0">
        <w:t xml:space="preserve"> The cladding &amp; rainwater goods are in poor repair &amp; dangerous in parts.</w:t>
      </w:r>
    </w:p>
    <w:p w:rsidR="00B72D39" w:rsidRDefault="00B72D39">
      <w:r>
        <w:t xml:space="preserve">The second bay, livestock shed, is steel frame in-filled with solid concrete block constructed walls with </w:t>
      </w:r>
      <w:r w:rsidR="001274C0">
        <w:t xml:space="preserve">corrugated </w:t>
      </w:r>
      <w:r>
        <w:t>asbestos cement</w:t>
      </w:r>
      <w:r w:rsidR="001274C0">
        <w:t xml:space="preserve"> clad roof &amp; concrete base. The cladding &amp; rainwater goods are in poor repair &amp; dangerous in parts.</w:t>
      </w:r>
    </w:p>
    <w:p w:rsidR="001274C0" w:rsidRDefault="001274C0">
      <w:r>
        <w:t>The concrete floors are uneven</w:t>
      </w:r>
      <w:r w:rsidR="0025782B">
        <w:t xml:space="preserve"> </w:t>
      </w:r>
      <w:r w:rsidR="00EE587A">
        <w:t>&amp; are hazardous for persons using the area; the project would allow us to screed over the channels &amp; create a safe level surface</w:t>
      </w:r>
      <w:r>
        <w:t>.</w:t>
      </w:r>
    </w:p>
    <w:p w:rsidR="001274C0" w:rsidRDefault="001274C0">
      <w:r>
        <w:t>The Market Office is a traditional build single storey office, store &amp; café. The office remains in use whilst the market operates but the café is no longer functional.</w:t>
      </w:r>
    </w:p>
    <w:p w:rsidR="001274C0" w:rsidRDefault="001274C0">
      <w:r>
        <w:lastRenderedPageBreak/>
        <w:t>The public conveniences situated on The Butts are of concrete block &amp; brick construction with stone façade &amp; mono pitched roof.</w:t>
      </w:r>
    </w:p>
    <w:p w:rsidR="001274C0" w:rsidRDefault="001274C0">
      <w:r>
        <w:t>The cessation of market activities at the site renders all existing site buildings surplus to requirements. All these buildings are in poor repair.</w:t>
      </w:r>
    </w:p>
    <w:p w:rsidR="001274C0" w:rsidRDefault="001274C0">
      <w:r>
        <w:t xml:space="preserve">The objective of the change is to remove </w:t>
      </w:r>
      <w:r w:rsidR="005D2CA7">
        <w:t>the asbestos materials safely, to demolish each of the buildings in an orderly fashion thereby removing the elements which could be considered dangerous to the public.</w:t>
      </w:r>
    </w:p>
    <w:p w:rsidR="005D2CA7" w:rsidRDefault="005D2CA7">
      <w:r>
        <w:t xml:space="preserve">The concrete bases would be </w:t>
      </w:r>
      <w:r w:rsidR="00EE587A">
        <w:t>left in-situ, but any holes or hazards would be filled to create a level surface with fine concrete</w:t>
      </w:r>
      <w:r>
        <w:t>. The surface areas would be graded</w:t>
      </w:r>
      <w:r w:rsidR="00EE587A">
        <w:t xml:space="preserve"> with clean stone</w:t>
      </w:r>
      <w:r>
        <w:t>.</w:t>
      </w:r>
    </w:p>
    <w:p w:rsidR="005D2CA7" w:rsidRDefault="005D2CA7">
      <w:r>
        <w:t>The market site would then be levelled to provide the Town with much needed additional parking.</w:t>
      </w:r>
    </w:p>
    <w:p w:rsidR="005D2CA7" w:rsidRDefault="005D2CA7"/>
    <w:p w:rsidR="005D2CA7" w:rsidRPr="00EC3B80" w:rsidRDefault="005D2CA7">
      <w:pPr>
        <w:rPr>
          <w:b/>
          <w:u w:val="single"/>
        </w:rPr>
      </w:pPr>
      <w:r w:rsidRPr="00EC3B80">
        <w:rPr>
          <w:b/>
          <w:u w:val="single"/>
        </w:rPr>
        <w:t>The Case for Demolition.</w:t>
      </w:r>
    </w:p>
    <w:p w:rsidR="005D2CA7" w:rsidRDefault="005D2CA7">
      <w:r>
        <w:t>The current structures are not considered fit for purpose &amp; are not deemed suitable for cost effective renovation or modernisation.</w:t>
      </w:r>
    </w:p>
    <w:p w:rsidR="004A2B82" w:rsidRDefault="004A2B82">
      <w:r>
        <w:t>If left in situ they would deteriorate further &amp; become more of an eyesore in what is a popular Town.</w:t>
      </w:r>
    </w:p>
    <w:p w:rsidR="005D2CA7" w:rsidRDefault="005D2CA7">
      <w:r>
        <w:t>The proposed demolition will ensure that any elements that pose a risk to the public would be removed.</w:t>
      </w:r>
    </w:p>
    <w:p w:rsidR="005D2CA7" w:rsidRDefault="005D2CA7">
      <w:r>
        <w:t xml:space="preserve">Demolition therefore, offers the best option when considering </w:t>
      </w:r>
      <w:r w:rsidR="004A2B82">
        <w:t>conservation holistically.</w:t>
      </w:r>
    </w:p>
    <w:p w:rsidR="004A2B82" w:rsidRDefault="004A2B82"/>
    <w:p w:rsidR="004A2B82" w:rsidRPr="00EC3B80" w:rsidRDefault="004A2B82">
      <w:pPr>
        <w:rPr>
          <w:b/>
          <w:u w:val="single"/>
        </w:rPr>
      </w:pPr>
      <w:r w:rsidRPr="00EC3B80">
        <w:rPr>
          <w:b/>
          <w:u w:val="single"/>
        </w:rPr>
        <w:t>Proposed Schedule of Work.</w:t>
      </w:r>
    </w:p>
    <w:p w:rsidR="004A2B82" w:rsidRDefault="004A2B82">
      <w:r>
        <w:t xml:space="preserve">The Vale of Glamorgan Council would take possession of the </w:t>
      </w:r>
      <w:r w:rsidR="00980205">
        <w:t>site from 3</w:t>
      </w:r>
      <w:r w:rsidR="00980205" w:rsidRPr="00980205">
        <w:rPr>
          <w:vertAlign w:val="superscript"/>
        </w:rPr>
        <w:t>rd</w:t>
      </w:r>
      <w:r w:rsidR="00980205">
        <w:t xml:space="preserve"> September </w:t>
      </w:r>
      <w:r>
        <w:t>2020</w:t>
      </w:r>
      <w:r w:rsidR="00980205">
        <w:t xml:space="preserve"> following the final market</w:t>
      </w:r>
      <w:bookmarkStart w:id="0" w:name="_GoBack"/>
      <w:bookmarkEnd w:id="0"/>
      <w:r w:rsidR="00980205">
        <w:t xml:space="preserve"> </w:t>
      </w:r>
      <w:r>
        <w:t>.</w:t>
      </w:r>
    </w:p>
    <w:p w:rsidR="004A2B82" w:rsidRDefault="004A2B82">
      <w:r>
        <w:t>The site would initially be cordoned off with security fencing to prevent unauthorised access &amp; to provide a secure area for detailed surveys to be undertaken.</w:t>
      </w:r>
    </w:p>
    <w:p w:rsidR="004A2B82" w:rsidRDefault="004A2B82">
      <w:r>
        <w:t>The Council, on completion of all surveys &amp; statutory applications, would appoint competent contractors to undertake the demolition in stages;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 xml:space="preserve">Asbestos removal; including all buildings. </w:t>
      </w:r>
      <w:r w:rsidR="00980205">
        <w:t>October/November</w:t>
      </w:r>
      <w:r w:rsidR="001F0C75">
        <w:t xml:space="preserve"> 2020</w:t>
      </w:r>
      <w:r>
        <w:t>.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>Demolition of redundant public conveniences.</w:t>
      </w:r>
      <w:r w:rsidR="003C1728">
        <w:t xml:space="preserve"> </w:t>
      </w:r>
      <w:r w:rsidR="00980205">
        <w:t>October</w:t>
      </w:r>
      <w:r w:rsidR="001F0C75">
        <w:t xml:space="preserve"> </w:t>
      </w:r>
      <w:r w:rsidR="003C1728">
        <w:t>2020.</w:t>
      </w:r>
    </w:p>
    <w:p w:rsidR="001F0C75" w:rsidRDefault="001F0C75" w:rsidP="004A2B82">
      <w:pPr>
        <w:pStyle w:val="ListParagraph"/>
        <w:numPr>
          <w:ilvl w:val="0"/>
          <w:numId w:val="1"/>
        </w:numPr>
      </w:pPr>
      <w:r>
        <w:t>Remediation of the area where public conveniences have been removed utilising reclaimed stone from demolition. October 2020.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>Demolition of Livestock buildings including sheep pens, auction are</w:t>
      </w:r>
      <w:r w:rsidR="001F0C75">
        <w:t>as.</w:t>
      </w:r>
      <w:r w:rsidR="003C1728">
        <w:t xml:space="preserve"> </w:t>
      </w:r>
      <w:r w:rsidR="001F0C75">
        <w:t>October</w:t>
      </w:r>
      <w:r w:rsidR="003C1728">
        <w:t xml:space="preserve">/ </w:t>
      </w:r>
      <w:r w:rsidR="001F0C75">
        <w:t xml:space="preserve">November </w:t>
      </w:r>
      <w:r w:rsidR="003C1728">
        <w:t>2020.</w:t>
      </w:r>
    </w:p>
    <w:p w:rsidR="004A2B82" w:rsidRDefault="004A2B82" w:rsidP="004A2B82">
      <w:pPr>
        <w:pStyle w:val="ListParagraph"/>
        <w:numPr>
          <w:ilvl w:val="0"/>
          <w:numId w:val="1"/>
        </w:numPr>
      </w:pPr>
      <w:r>
        <w:t>Grading &amp; levelling of the main surface areas.</w:t>
      </w:r>
      <w:r w:rsidR="003C1728">
        <w:t xml:space="preserve"> </w:t>
      </w:r>
      <w:r w:rsidR="001F0C75">
        <w:t xml:space="preserve">November </w:t>
      </w:r>
      <w:r w:rsidR="003C1728">
        <w:t>2020.</w:t>
      </w:r>
    </w:p>
    <w:p w:rsidR="003C1728" w:rsidRDefault="004A2B82" w:rsidP="003C1728">
      <w:pPr>
        <w:pStyle w:val="ListParagraph"/>
        <w:numPr>
          <w:ilvl w:val="0"/>
          <w:numId w:val="1"/>
        </w:numPr>
      </w:pPr>
      <w:r>
        <w:t>Demolition of the Market Office &amp; levelling of ground.</w:t>
      </w:r>
      <w:r w:rsidR="003C1728">
        <w:t xml:space="preserve"> November</w:t>
      </w:r>
      <w:r w:rsidR="001F0C75">
        <w:t>/December</w:t>
      </w:r>
      <w:r w:rsidR="003C1728">
        <w:t xml:space="preserve"> 2020.</w:t>
      </w:r>
    </w:p>
    <w:p w:rsidR="003C1728" w:rsidRDefault="003C1728" w:rsidP="003C1728">
      <w:pPr>
        <w:pStyle w:val="ListParagraph"/>
        <w:ind w:left="0"/>
      </w:pPr>
    </w:p>
    <w:p w:rsidR="003C1728" w:rsidRDefault="003C1728" w:rsidP="003C1728">
      <w:pPr>
        <w:pStyle w:val="ListParagraph"/>
        <w:ind w:left="0"/>
      </w:pPr>
    </w:p>
    <w:p w:rsidR="003C1728" w:rsidRPr="00EC3B80" w:rsidRDefault="003C1728" w:rsidP="003C1728">
      <w:pPr>
        <w:pStyle w:val="ListParagraph"/>
        <w:ind w:left="0"/>
        <w:rPr>
          <w:b/>
          <w:u w:val="single"/>
        </w:rPr>
      </w:pPr>
      <w:r w:rsidRPr="00EC3B80">
        <w:rPr>
          <w:b/>
          <w:u w:val="single"/>
        </w:rPr>
        <w:t>Conservation Area Impact – Demolition.</w:t>
      </w:r>
    </w:p>
    <w:p w:rsidR="003C1728" w:rsidRDefault="003C1728" w:rsidP="003C1728">
      <w:pPr>
        <w:pStyle w:val="ListParagraph"/>
        <w:ind w:left="0"/>
      </w:pPr>
    </w:p>
    <w:p w:rsidR="003C1728" w:rsidRDefault="003C1728" w:rsidP="003C1728">
      <w:pPr>
        <w:pStyle w:val="ListParagraph"/>
        <w:ind w:left="0"/>
      </w:pPr>
      <w:r>
        <w:t>The market buildings &amp; public conveniences are not listed.</w:t>
      </w:r>
    </w:p>
    <w:p w:rsidR="00635F9F" w:rsidRDefault="00635F9F" w:rsidP="003C1728">
      <w:pPr>
        <w:pStyle w:val="ListParagraph"/>
        <w:ind w:left="0"/>
      </w:pPr>
    </w:p>
    <w:p w:rsidR="003C1728" w:rsidRDefault="003C1728" w:rsidP="003C1728">
      <w:pPr>
        <w:pStyle w:val="ListParagraph"/>
        <w:ind w:left="0"/>
      </w:pPr>
      <w:r>
        <w:t>The buildings earmarked for demolition have no period features or character inside or out and are of very plain &amp; dilapidated appearance.</w:t>
      </w:r>
    </w:p>
    <w:p w:rsidR="00635F9F" w:rsidRDefault="00635F9F" w:rsidP="003C1728">
      <w:pPr>
        <w:pStyle w:val="ListParagraph"/>
        <w:ind w:left="0"/>
      </w:pPr>
    </w:p>
    <w:p w:rsidR="003C1728" w:rsidRDefault="00635F9F" w:rsidP="003C1728">
      <w:pPr>
        <w:pStyle w:val="ListParagraph"/>
        <w:ind w:left="0"/>
      </w:pPr>
      <w:r>
        <w:t>Therefore,</w:t>
      </w:r>
      <w:r w:rsidR="003C1728">
        <w:t xml:space="preserve"> the Council believe that the proposed demolition will not have any negative impact upon the Conservation Area, both from an architectural </w:t>
      </w:r>
      <w:r>
        <w:t>heritage</w:t>
      </w:r>
      <w:r w:rsidR="003C1728">
        <w:t xml:space="preserve"> or ecological perspective.</w:t>
      </w:r>
    </w:p>
    <w:p w:rsidR="00635F9F" w:rsidRDefault="00635F9F" w:rsidP="003C1728">
      <w:pPr>
        <w:pStyle w:val="ListParagraph"/>
        <w:ind w:left="0"/>
      </w:pPr>
    </w:p>
    <w:p w:rsidR="00635F9F" w:rsidRDefault="00635F9F" w:rsidP="003C1728">
      <w:pPr>
        <w:pStyle w:val="ListParagraph"/>
        <w:ind w:left="0"/>
      </w:pPr>
      <w:r>
        <w:t>The Council is keen to minimise the impact of proposed alterations on the immediate wild/plant life at the site. No Trees or existing grassed areas will be impacted by the proposed changes.</w:t>
      </w:r>
    </w:p>
    <w:p w:rsidR="00C462C8" w:rsidRDefault="00C462C8" w:rsidP="003C1728">
      <w:pPr>
        <w:pStyle w:val="ListParagraph"/>
        <w:ind w:left="0"/>
      </w:pPr>
    </w:p>
    <w:p w:rsidR="00C462C8" w:rsidRPr="00EC3B80" w:rsidRDefault="00C462C8" w:rsidP="003C1728">
      <w:pPr>
        <w:pStyle w:val="ListParagraph"/>
        <w:ind w:left="0"/>
        <w:rPr>
          <w:b/>
          <w:u w:val="single"/>
        </w:rPr>
      </w:pPr>
      <w:r w:rsidRPr="00EC3B80">
        <w:rPr>
          <w:b/>
          <w:u w:val="single"/>
        </w:rPr>
        <w:t>Conservation Area Impact – Addition.</w:t>
      </w:r>
    </w:p>
    <w:p w:rsidR="00C462C8" w:rsidRDefault="00C462C8" w:rsidP="003C1728">
      <w:pPr>
        <w:pStyle w:val="ListParagraph"/>
        <w:ind w:left="0"/>
      </w:pPr>
    </w:p>
    <w:p w:rsidR="00C462C8" w:rsidRDefault="00C462C8" w:rsidP="003C1728">
      <w:pPr>
        <w:pStyle w:val="ListParagraph"/>
        <w:ind w:left="0"/>
      </w:pPr>
      <w:r>
        <w:t>The demolition of the redundant site buildings would enable the Council to provide increased parking spaces to an already heavily congested town centre to encourage further visitors.</w:t>
      </w:r>
    </w:p>
    <w:p w:rsidR="00C462C8" w:rsidRDefault="00C462C8" w:rsidP="003C1728">
      <w:pPr>
        <w:pStyle w:val="ListParagraph"/>
        <w:ind w:left="0"/>
      </w:pPr>
    </w:p>
    <w:p w:rsidR="00C462C8" w:rsidRDefault="00C462C8" w:rsidP="003C1728">
      <w:pPr>
        <w:pStyle w:val="ListParagraph"/>
        <w:ind w:left="0"/>
      </w:pPr>
      <w:r>
        <w:t>The increased capacity in parking &amp; visitor numbers would benefit local businesses.</w:t>
      </w:r>
    </w:p>
    <w:p w:rsidR="00C462C8" w:rsidRDefault="00C462C8" w:rsidP="003C1728">
      <w:pPr>
        <w:pStyle w:val="ListParagraph"/>
        <w:ind w:left="0"/>
      </w:pPr>
    </w:p>
    <w:p w:rsidR="00C462C8" w:rsidRDefault="00C462C8" w:rsidP="003C1728">
      <w:pPr>
        <w:pStyle w:val="ListParagraph"/>
        <w:ind w:left="0"/>
      </w:pPr>
      <w:r>
        <w:t>Th</w:t>
      </w:r>
      <w:r w:rsidR="0026617C">
        <w:t>e</w:t>
      </w:r>
      <w:r>
        <w:t xml:space="preserve"> remediation of the demolished site would</w:t>
      </w:r>
      <w:r w:rsidR="001F0C75">
        <w:t xml:space="preserve"> remove derelict &amp; dilapidated buildings</w:t>
      </w:r>
      <w:r>
        <w:t xml:space="preserve"> bring</w:t>
      </w:r>
      <w:r w:rsidR="001F0C75">
        <w:t>ing</w:t>
      </w:r>
      <w:r>
        <w:t xml:space="preserve"> the space back into beneficial use so that it is no longer a risk.</w:t>
      </w:r>
    </w:p>
    <w:p w:rsidR="00C462C8" w:rsidRDefault="00C462C8" w:rsidP="003C1728">
      <w:pPr>
        <w:pStyle w:val="ListParagraph"/>
        <w:ind w:left="0"/>
      </w:pPr>
    </w:p>
    <w:p w:rsidR="00C462C8" w:rsidRPr="00EC3B80" w:rsidRDefault="00C462C8" w:rsidP="003C1728">
      <w:pPr>
        <w:pStyle w:val="ListParagraph"/>
        <w:ind w:left="0"/>
        <w:rPr>
          <w:b/>
          <w:u w:val="single"/>
        </w:rPr>
      </w:pPr>
      <w:r w:rsidRPr="00EC3B80">
        <w:rPr>
          <w:b/>
          <w:u w:val="single"/>
        </w:rPr>
        <w:t>Justification for Demolition.</w:t>
      </w:r>
    </w:p>
    <w:p w:rsidR="00C462C8" w:rsidRDefault="00C462C8" w:rsidP="003C1728">
      <w:pPr>
        <w:pStyle w:val="ListParagraph"/>
        <w:ind w:left="0"/>
      </w:pPr>
    </w:p>
    <w:p w:rsidR="00C462C8" w:rsidRDefault="00643759" w:rsidP="003C1728">
      <w:pPr>
        <w:pStyle w:val="ListParagraph"/>
        <w:ind w:left="0"/>
      </w:pPr>
      <w:r>
        <w:t xml:space="preserve">The demolition &amp; reinstatement work </w:t>
      </w:r>
      <w:r w:rsidR="00E64791">
        <w:t>is</w:t>
      </w:r>
      <w:r>
        <w:t xml:space="preserve"> necessary in the long-term interest of the site &amp; it’s val</w:t>
      </w:r>
      <w:r w:rsidR="00E64791">
        <w:t>u</w:t>
      </w:r>
      <w:r>
        <w:t>e to the town.</w:t>
      </w:r>
    </w:p>
    <w:p w:rsidR="00643759" w:rsidRDefault="00643759" w:rsidP="003C1728">
      <w:pPr>
        <w:pStyle w:val="ListParagraph"/>
        <w:ind w:left="0"/>
      </w:pPr>
    </w:p>
    <w:p w:rsidR="00643759" w:rsidRDefault="00E64791" w:rsidP="003C1728">
      <w:pPr>
        <w:pStyle w:val="ListParagraph"/>
        <w:ind w:left="0"/>
      </w:pPr>
      <w:r>
        <w:t>The opinion is offered because demolition &amp; the proposed reinstatement means that legacy issues due to the existing structure’s poor condition will be eliminated.</w:t>
      </w:r>
    </w:p>
    <w:p w:rsidR="00E64791" w:rsidRDefault="00E64791" w:rsidP="003C1728">
      <w:pPr>
        <w:pStyle w:val="ListParagraph"/>
        <w:ind w:left="0"/>
      </w:pPr>
    </w:p>
    <w:p w:rsidR="00E64791" w:rsidRDefault="00E64791" w:rsidP="003C1728">
      <w:pPr>
        <w:pStyle w:val="ListParagraph"/>
        <w:ind w:left="0"/>
      </w:pPr>
      <w:r>
        <w:t>Demolition is deemed necessary both for safety reasons and as the most cost-effective measure to ensure the site is safe, prevents exposing the public to risk &amp; provides for a meaningful &amp; practical use that would be beneficial to the town.</w:t>
      </w:r>
    </w:p>
    <w:p w:rsidR="00E64791" w:rsidRDefault="00E64791" w:rsidP="003C1728">
      <w:pPr>
        <w:pStyle w:val="ListParagraph"/>
        <w:ind w:left="0"/>
      </w:pPr>
    </w:p>
    <w:p w:rsidR="00E64791" w:rsidRDefault="00E64791" w:rsidP="003C1728">
      <w:pPr>
        <w:pStyle w:val="ListParagraph"/>
        <w:ind w:left="0"/>
      </w:pPr>
      <w:r>
        <w:t>For the above reasons the Council is requesting permission to proceed with the demolition as outlined in this Impact Statement.</w:t>
      </w:r>
    </w:p>
    <w:p w:rsidR="00E64791" w:rsidRDefault="00E64791" w:rsidP="003C1728">
      <w:pPr>
        <w:pStyle w:val="ListParagraph"/>
        <w:ind w:left="0"/>
      </w:pPr>
    </w:p>
    <w:p w:rsidR="00E64791" w:rsidRDefault="00E64791" w:rsidP="003C1728">
      <w:pPr>
        <w:pStyle w:val="ListParagraph"/>
        <w:ind w:left="0"/>
      </w:pPr>
    </w:p>
    <w:p w:rsidR="00643759" w:rsidRDefault="00643759" w:rsidP="003C1728">
      <w:pPr>
        <w:pStyle w:val="ListParagraph"/>
        <w:ind w:left="0"/>
      </w:pPr>
    </w:p>
    <w:p w:rsidR="00643759" w:rsidRDefault="00643759" w:rsidP="003C1728">
      <w:pPr>
        <w:pStyle w:val="ListParagraph"/>
        <w:ind w:left="0"/>
      </w:pPr>
    </w:p>
    <w:p w:rsidR="004A2B82" w:rsidRDefault="004A2B82" w:rsidP="004A2B82"/>
    <w:p w:rsidR="005D2CA7" w:rsidRDefault="005D2CA7"/>
    <w:p w:rsidR="004E4DE2" w:rsidRDefault="004E4DE2"/>
    <w:p w:rsidR="00835B6C" w:rsidRDefault="00835B6C"/>
    <w:sectPr w:rsidR="00835B6C" w:rsidSect="002E57B5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F9" w:rsidRDefault="000670F9" w:rsidP="0005496A">
      <w:pPr>
        <w:spacing w:after="0" w:line="240" w:lineRule="auto"/>
      </w:pPr>
      <w:r>
        <w:separator/>
      </w:r>
    </w:p>
  </w:endnote>
  <w:endnote w:type="continuationSeparator" w:id="0">
    <w:p w:rsidR="000670F9" w:rsidRDefault="000670F9" w:rsidP="0005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96A" w:rsidRDefault="000549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496A" w:rsidRDefault="0005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F9" w:rsidRDefault="000670F9" w:rsidP="0005496A">
      <w:pPr>
        <w:spacing w:after="0" w:line="240" w:lineRule="auto"/>
      </w:pPr>
      <w:r>
        <w:separator/>
      </w:r>
    </w:p>
  </w:footnote>
  <w:footnote w:type="continuationSeparator" w:id="0">
    <w:p w:rsidR="000670F9" w:rsidRDefault="000670F9" w:rsidP="0005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C1D94"/>
    <w:multiLevelType w:val="hybridMultilevel"/>
    <w:tmpl w:val="FF22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1EB7"/>
    <w:rsid w:val="0005496A"/>
    <w:rsid w:val="000670F9"/>
    <w:rsid w:val="001274C0"/>
    <w:rsid w:val="001F0C75"/>
    <w:rsid w:val="002175DA"/>
    <w:rsid w:val="0025782B"/>
    <w:rsid w:val="0026617C"/>
    <w:rsid w:val="002939E7"/>
    <w:rsid w:val="002E57B5"/>
    <w:rsid w:val="003658FF"/>
    <w:rsid w:val="003C1728"/>
    <w:rsid w:val="004067A6"/>
    <w:rsid w:val="004A2B82"/>
    <w:rsid w:val="004E4DE2"/>
    <w:rsid w:val="00552678"/>
    <w:rsid w:val="005D2CA7"/>
    <w:rsid w:val="00635F9F"/>
    <w:rsid w:val="00643759"/>
    <w:rsid w:val="00835B6C"/>
    <w:rsid w:val="00980205"/>
    <w:rsid w:val="00AA4C3F"/>
    <w:rsid w:val="00B72D39"/>
    <w:rsid w:val="00C462C8"/>
    <w:rsid w:val="00E64791"/>
    <w:rsid w:val="00EC3B80"/>
    <w:rsid w:val="00EE587A"/>
    <w:rsid w:val="00F01EB7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3A32"/>
  <w15:chartTrackingRefBased/>
  <w15:docId w15:val="{A5FB9FA4-200C-48BB-BB3D-8105BB4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8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57B5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57B5"/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6A"/>
  </w:style>
  <w:style w:type="paragraph" w:styleId="Footer">
    <w:name w:val="footer"/>
    <w:basedOn w:val="Normal"/>
    <w:link w:val="FooterChar"/>
    <w:uiPriority w:val="99"/>
    <w:unhideWhenUsed/>
    <w:rsid w:val="0005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Impact Statement.</vt:lpstr>
    </vt:vector>
  </TitlesOfParts>
  <Company>Building Services, The Vale of Glamorgan Council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Impact Statement.</dc:title>
  <dc:subject/>
  <dc:creator>Roberts, Marcus L</dc:creator>
  <cp:keywords/>
  <dc:description/>
  <cp:lastModifiedBy>Roberts, Marcus L (Agency)</cp:lastModifiedBy>
  <cp:revision>2</cp:revision>
  <cp:lastPrinted>2020-03-31T09:30:00Z</cp:lastPrinted>
  <dcterms:created xsi:type="dcterms:W3CDTF">2020-08-05T08:16:00Z</dcterms:created>
  <dcterms:modified xsi:type="dcterms:W3CDTF">2020-08-05T08:16:00Z</dcterms:modified>
</cp:coreProperties>
</file>