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60" w:rsidRPr="003A7B60" w:rsidRDefault="003A7B60" w:rsidP="003A7B60">
      <w:pPr>
        <w:spacing w:before="120" w:after="120" w:line="240" w:lineRule="auto"/>
        <w:outlineLvl w:val="0"/>
        <w:rPr>
          <w:rFonts w:eastAsia="Times New Roman" w:cs="Arial"/>
          <w:b/>
          <w:caps/>
          <w:sz w:val="24"/>
          <w:szCs w:val="24"/>
        </w:rPr>
      </w:pPr>
      <w:r w:rsidRPr="003A7B60">
        <w:rPr>
          <w:rFonts w:eastAsia="Times New Roman" w:cs="Arial"/>
          <w:b/>
          <w:caps/>
          <w:sz w:val="24"/>
          <w:szCs w:val="24"/>
        </w:rPr>
        <w:t>CONSULTATION RESPONSE: COUNT</w:t>
      </w:r>
      <w:r>
        <w:rPr>
          <w:rFonts w:eastAsia="Times New Roman" w:cs="Arial"/>
          <w:b/>
          <w:caps/>
          <w:sz w:val="24"/>
          <w:szCs w:val="24"/>
        </w:rPr>
        <w:t>RYSIDE AND ENVIRONMENT LANDSCAPE</w:t>
      </w:r>
    </w:p>
    <w:tbl>
      <w:tblPr>
        <w:tblpPr w:leftFromText="180" w:rightFromText="180" w:vertAnchor="text" w:horzAnchor="margin" w:tblpX="214" w:tblpY="187"/>
        <w:tblW w:w="9287" w:type="dxa"/>
        <w:tblLayout w:type="fixed"/>
        <w:tblCellMar>
          <w:left w:w="107" w:type="dxa"/>
          <w:right w:w="107" w:type="dxa"/>
        </w:tblCellMar>
        <w:tblLook w:val="0000" w:firstRow="0" w:lastRow="0" w:firstColumn="0" w:lastColumn="0" w:noHBand="0" w:noVBand="0"/>
      </w:tblPr>
      <w:tblGrid>
        <w:gridCol w:w="1367"/>
        <w:gridCol w:w="2880"/>
        <w:gridCol w:w="360"/>
        <w:gridCol w:w="1440"/>
        <w:gridCol w:w="3240"/>
      </w:tblGrid>
      <w:tr w:rsidR="003A7B60" w:rsidRPr="003A7B60" w:rsidTr="00D97F45">
        <w:tc>
          <w:tcPr>
            <w:tcW w:w="1367" w:type="dxa"/>
            <w:tcBorders>
              <w:top w:val="single" w:sz="6" w:space="0" w:color="auto"/>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To / I:</w:t>
            </w:r>
          </w:p>
        </w:tc>
        <w:tc>
          <w:tcPr>
            <w:tcW w:w="2880" w:type="dxa"/>
            <w:tcBorders>
              <w:top w:val="single" w:sz="6" w:space="0" w:color="auto"/>
              <w:right w:val="single" w:sz="6" w:space="0" w:color="auto"/>
            </w:tcBorders>
          </w:tcPr>
          <w:p w:rsidR="003A7B60" w:rsidRPr="003A7B60" w:rsidRDefault="003A7B60" w:rsidP="003A7B60">
            <w:pPr>
              <w:spacing w:before="120" w:after="120" w:line="240" w:lineRule="auto"/>
              <w:rPr>
                <w:rFonts w:eastAsia="Times New Roman" w:cs="Arial"/>
                <w:sz w:val="24"/>
                <w:szCs w:val="24"/>
              </w:rPr>
            </w:pPr>
            <w:r w:rsidRPr="00AF1728">
              <w:rPr>
                <w:rFonts w:eastAsia="Times New Roman" w:cs="Arial"/>
                <w:sz w:val="24"/>
                <w:szCs w:val="24"/>
              </w:rPr>
              <w:t>Operational Manager Development &amp; Building Control</w:t>
            </w:r>
          </w:p>
        </w:tc>
        <w:tc>
          <w:tcPr>
            <w:tcW w:w="360" w:type="dxa"/>
            <w:vMerge w:val="restart"/>
            <w:tcBorders>
              <w:top w:val="single" w:sz="6" w:space="0" w:color="auto"/>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top w:val="single" w:sz="6" w:space="0" w:color="auto"/>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From / </w:t>
            </w:r>
            <w:proofErr w:type="spellStart"/>
            <w:r w:rsidRPr="003A7B60">
              <w:rPr>
                <w:rFonts w:eastAsia="Times New Roman" w:cs="Times New Roman"/>
                <w:sz w:val="24"/>
                <w:szCs w:val="20"/>
              </w:rPr>
              <w:t>Oddi</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Wrth</w:t>
            </w:r>
            <w:proofErr w:type="spellEnd"/>
            <w:r w:rsidRPr="003A7B60">
              <w:rPr>
                <w:rFonts w:eastAsia="Times New Roman" w:cs="Times New Roman"/>
                <w:sz w:val="24"/>
                <w:szCs w:val="20"/>
              </w:rPr>
              <w:t>:</w:t>
            </w:r>
          </w:p>
        </w:tc>
        <w:tc>
          <w:tcPr>
            <w:tcW w:w="3240" w:type="dxa"/>
            <w:tcBorders>
              <w:top w:val="single" w:sz="6" w:space="0" w:color="auto"/>
              <w:right w:val="single" w:sz="6" w:space="0" w:color="auto"/>
            </w:tcBorders>
            <w:shd w:val="clear" w:color="auto" w:fill="auto"/>
          </w:tcPr>
          <w:p w:rsidR="003A7B60" w:rsidRPr="00AF1728" w:rsidRDefault="003A7B60" w:rsidP="003A7B60">
            <w:pPr>
              <w:spacing w:before="120" w:after="120" w:line="240" w:lineRule="auto"/>
              <w:rPr>
                <w:rFonts w:eastAsia="Times New Roman" w:cs="Arial"/>
                <w:sz w:val="24"/>
                <w:szCs w:val="24"/>
              </w:rPr>
            </w:pPr>
            <w:r w:rsidRPr="00AF1728">
              <w:rPr>
                <w:rFonts w:eastAsia="Times New Roman" w:cs="Arial"/>
                <w:sz w:val="24"/>
                <w:szCs w:val="24"/>
              </w:rPr>
              <w:t>Landscape Team</w:t>
            </w:r>
          </w:p>
          <w:p w:rsidR="003A7B60" w:rsidRPr="003A7B60" w:rsidRDefault="003A7B60" w:rsidP="003A7B60">
            <w:pPr>
              <w:spacing w:before="120" w:after="120" w:line="240" w:lineRule="auto"/>
              <w:rPr>
                <w:rFonts w:eastAsia="Times New Roman" w:cs="Arial"/>
                <w:sz w:val="24"/>
                <w:szCs w:val="24"/>
              </w:rPr>
            </w:pPr>
            <w:r w:rsidRPr="00AF1728">
              <w:rPr>
                <w:rFonts w:eastAsia="Times New Roman" w:cs="Arial"/>
                <w:sz w:val="24"/>
                <w:szCs w:val="24"/>
              </w:rPr>
              <w:t>Countryside and Economic Projects.</w:t>
            </w:r>
          </w:p>
        </w:tc>
      </w:tr>
      <w:tr w:rsidR="003A7B60" w:rsidRPr="003A7B60" w:rsidTr="00D97F45">
        <w:tc>
          <w:tcPr>
            <w:tcW w:w="1367" w:type="dxa"/>
            <w:tcBorders>
              <w:left w:val="single" w:sz="6" w:space="0" w:color="auto"/>
            </w:tcBorders>
            <w:shd w:val="clear" w:color="auto" w:fill="auto"/>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FAO</w:t>
            </w:r>
          </w:p>
        </w:tc>
        <w:tc>
          <w:tcPr>
            <w:tcW w:w="2880" w:type="dxa"/>
            <w:tcBorders>
              <w:right w:val="single" w:sz="6" w:space="0" w:color="auto"/>
            </w:tcBorders>
          </w:tcPr>
          <w:p w:rsidR="003A7B60" w:rsidRPr="00AF1728" w:rsidRDefault="00AF1728" w:rsidP="003A7B60">
            <w:pPr>
              <w:spacing w:before="120" w:after="120" w:line="240" w:lineRule="auto"/>
              <w:rPr>
                <w:rFonts w:eastAsia="Times New Roman" w:cs="Arial"/>
                <w:sz w:val="24"/>
                <w:szCs w:val="24"/>
              </w:rPr>
            </w:pPr>
            <w:r w:rsidRPr="00AF1728">
              <w:rPr>
                <w:rFonts w:eastAsia="Times New Roman" w:cs="Arial"/>
                <w:sz w:val="24"/>
                <w:szCs w:val="24"/>
              </w:rPr>
              <w:t>Steven Rennie</w:t>
            </w:r>
          </w:p>
        </w:tc>
        <w:tc>
          <w:tcPr>
            <w:tcW w:w="360" w:type="dxa"/>
            <w:vMerge/>
            <w:tcBorders>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tcBorders>
            <w:shd w:val="clear" w:color="auto" w:fill="auto"/>
          </w:tcPr>
          <w:p w:rsidR="003A7B60" w:rsidRPr="003A7B60" w:rsidRDefault="003A7B60" w:rsidP="003A7B60">
            <w:pPr>
              <w:spacing w:before="120" w:after="120" w:line="240" w:lineRule="auto"/>
              <w:rPr>
                <w:rFonts w:eastAsia="Times New Roman" w:cs="Arial"/>
                <w:sz w:val="24"/>
                <w:szCs w:val="20"/>
              </w:rPr>
            </w:pPr>
          </w:p>
        </w:tc>
        <w:tc>
          <w:tcPr>
            <w:tcW w:w="3240" w:type="dxa"/>
            <w:tcBorders>
              <w:right w:val="single" w:sz="6" w:space="0" w:color="auto"/>
            </w:tcBorders>
            <w:shd w:val="clear" w:color="auto" w:fill="auto"/>
          </w:tcPr>
          <w:p w:rsidR="003A7B60" w:rsidRPr="00AF1728" w:rsidRDefault="00AF1728" w:rsidP="00AF1728">
            <w:pPr>
              <w:spacing w:before="120" w:after="120" w:line="240" w:lineRule="auto"/>
              <w:rPr>
                <w:rFonts w:eastAsia="Times New Roman" w:cs="Arial"/>
                <w:sz w:val="24"/>
                <w:szCs w:val="24"/>
              </w:rPr>
            </w:pPr>
            <w:r w:rsidRPr="00AF1728">
              <w:rPr>
                <w:rFonts w:eastAsia="Times New Roman" w:cs="Arial"/>
                <w:sz w:val="24"/>
                <w:szCs w:val="24"/>
              </w:rPr>
              <w:t>Christine Smith</w:t>
            </w:r>
          </w:p>
        </w:tc>
      </w:tr>
      <w:tr w:rsidR="003A7B60" w:rsidRPr="003A7B60" w:rsidTr="00D97F45">
        <w:tc>
          <w:tcPr>
            <w:tcW w:w="1367" w:type="dxa"/>
            <w:tcBorders>
              <w:left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Date / </w:t>
            </w:r>
            <w:proofErr w:type="spellStart"/>
            <w:r w:rsidRPr="003A7B60">
              <w:rPr>
                <w:rFonts w:eastAsia="Times New Roman" w:cs="Times New Roman"/>
                <w:sz w:val="24"/>
                <w:szCs w:val="20"/>
              </w:rPr>
              <w:t>Dyddiad</w:t>
            </w:r>
            <w:proofErr w:type="spellEnd"/>
            <w:r w:rsidRPr="003A7B60">
              <w:rPr>
                <w:rFonts w:eastAsia="Times New Roman" w:cs="Times New Roman"/>
                <w:sz w:val="24"/>
                <w:szCs w:val="20"/>
              </w:rPr>
              <w:t>:</w:t>
            </w:r>
          </w:p>
        </w:tc>
        <w:tc>
          <w:tcPr>
            <w:tcW w:w="2880" w:type="dxa"/>
            <w:tcBorders>
              <w:right w:val="single" w:sz="6" w:space="0" w:color="auto"/>
            </w:tcBorders>
          </w:tcPr>
          <w:p w:rsidR="003A7B60" w:rsidRPr="00AF1728" w:rsidRDefault="00C84E4B" w:rsidP="008B6E2E">
            <w:pPr>
              <w:spacing w:before="120" w:after="120" w:line="240" w:lineRule="auto"/>
              <w:rPr>
                <w:rFonts w:eastAsia="Times New Roman" w:cs="Arial"/>
                <w:sz w:val="24"/>
                <w:szCs w:val="24"/>
              </w:rPr>
            </w:pPr>
            <w:r>
              <w:rPr>
                <w:rFonts w:eastAsia="Times New Roman" w:cs="Arial"/>
                <w:sz w:val="24"/>
                <w:szCs w:val="24"/>
              </w:rPr>
              <w:t>2</w:t>
            </w:r>
            <w:r w:rsidR="008B6E2E">
              <w:rPr>
                <w:rFonts w:eastAsia="Times New Roman" w:cs="Arial"/>
                <w:sz w:val="24"/>
                <w:szCs w:val="24"/>
              </w:rPr>
              <w:t>5</w:t>
            </w:r>
            <w:r>
              <w:rPr>
                <w:rFonts w:eastAsia="Times New Roman" w:cs="Arial"/>
                <w:sz w:val="24"/>
                <w:szCs w:val="24"/>
              </w:rPr>
              <w:t>07</w:t>
            </w:r>
            <w:r w:rsidR="00AF1728" w:rsidRPr="00AF1728">
              <w:rPr>
                <w:rFonts w:eastAsia="Times New Roman" w:cs="Arial"/>
                <w:sz w:val="24"/>
                <w:szCs w:val="24"/>
              </w:rPr>
              <w:t>17</w:t>
            </w:r>
          </w:p>
        </w:tc>
        <w:tc>
          <w:tcPr>
            <w:tcW w:w="360" w:type="dxa"/>
            <w:tcBorders>
              <w:left w:val="nil"/>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Tel / </w:t>
            </w:r>
            <w:proofErr w:type="spellStart"/>
            <w:r w:rsidRPr="003A7B60">
              <w:rPr>
                <w:rFonts w:eastAsia="Times New Roman" w:cs="Times New Roman"/>
                <w:sz w:val="24"/>
                <w:szCs w:val="20"/>
              </w:rPr>
              <w:t>Ffôn</w:t>
            </w:r>
            <w:proofErr w:type="spellEnd"/>
            <w:r w:rsidRPr="003A7B60">
              <w:rPr>
                <w:rFonts w:eastAsia="Times New Roman" w:cs="Times New Roman"/>
                <w:sz w:val="24"/>
                <w:szCs w:val="20"/>
              </w:rPr>
              <w:t>:</w:t>
            </w:r>
          </w:p>
        </w:tc>
        <w:tc>
          <w:tcPr>
            <w:tcW w:w="3240" w:type="dxa"/>
            <w:tcBorders>
              <w:right w:val="single" w:sz="6" w:space="0" w:color="auto"/>
            </w:tcBorders>
          </w:tcPr>
          <w:p w:rsidR="003A7B60" w:rsidRPr="00AF1728" w:rsidRDefault="008557D5" w:rsidP="00AF1728">
            <w:pPr>
              <w:spacing w:before="120" w:after="120" w:line="240" w:lineRule="auto"/>
              <w:rPr>
                <w:rFonts w:eastAsia="Times New Roman" w:cs="Arial"/>
                <w:sz w:val="24"/>
                <w:szCs w:val="24"/>
              </w:rPr>
            </w:pPr>
            <w:r w:rsidRPr="00AF1728">
              <w:rPr>
                <w:rFonts w:eastAsia="Times New Roman" w:cs="Arial"/>
                <w:sz w:val="24"/>
                <w:szCs w:val="24"/>
              </w:rPr>
              <w:t xml:space="preserve">Landscape Officer (01446) </w:t>
            </w:r>
            <w:r w:rsidR="00AF1728">
              <w:rPr>
                <w:rFonts w:eastAsia="Times New Roman" w:cs="Arial"/>
                <w:sz w:val="24"/>
                <w:szCs w:val="24"/>
              </w:rPr>
              <w:t>886769</w:t>
            </w:r>
          </w:p>
        </w:tc>
      </w:tr>
      <w:tr w:rsidR="003A7B60" w:rsidRPr="003A7B60" w:rsidTr="00D97F45">
        <w:trPr>
          <w:trHeight w:val="562"/>
        </w:trPr>
        <w:tc>
          <w:tcPr>
            <w:tcW w:w="1367" w:type="dxa"/>
            <w:tcBorders>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Your Ref / </w:t>
            </w:r>
            <w:proofErr w:type="spellStart"/>
            <w:r w:rsidRPr="003A7B60">
              <w:rPr>
                <w:rFonts w:eastAsia="Times New Roman" w:cs="Times New Roman"/>
                <w:sz w:val="24"/>
                <w:szCs w:val="20"/>
              </w:rPr>
              <w:t>Eich</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Cyf</w:t>
            </w:r>
            <w:proofErr w:type="spellEnd"/>
            <w:r w:rsidRPr="003A7B60">
              <w:rPr>
                <w:rFonts w:eastAsia="Times New Roman" w:cs="Times New Roman"/>
                <w:sz w:val="24"/>
                <w:szCs w:val="20"/>
              </w:rPr>
              <w:t>:</w:t>
            </w:r>
          </w:p>
        </w:tc>
        <w:tc>
          <w:tcPr>
            <w:tcW w:w="2880" w:type="dxa"/>
            <w:tcBorders>
              <w:bottom w:val="single" w:sz="6" w:space="0" w:color="auto"/>
              <w:right w:val="single" w:sz="6" w:space="0" w:color="auto"/>
            </w:tcBorders>
          </w:tcPr>
          <w:p w:rsidR="003A7B60" w:rsidRPr="00AF1728" w:rsidRDefault="00AF1728" w:rsidP="003A7B60">
            <w:pPr>
              <w:spacing w:before="120" w:after="120" w:line="240" w:lineRule="auto"/>
              <w:rPr>
                <w:rFonts w:eastAsia="Times New Roman" w:cs="Arial"/>
                <w:sz w:val="24"/>
                <w:szCs w:val="24"/>
              </w:rPr>
            </w:pPr>
            <w:r w:rsidRPr="00AF1728">
              <w:rPr>
                <w:rFonts w:eastAsia="Times New Roman" w:cs="Arial"/>
                <w:sz w:val="24"/>
                <w:szCs w:val="24"/>
              </w:rPr>
              <w:t>2016/01427/</w:t>
            </w:r>
            <w:proofErr w:type="gramStart"/>
            <w:r w:rsidRPr="00AF1728">
              <w:rPr>
                <w:rFonts w:eastAsia="Times New Roman" w:cs="Arial"/>
                <w:sz w:val="24"/>
                <w:szCs w:val="24"/>
              </w:rPr>
              <w:t>OUT(</w:t>
            </w:r>
            <w:proofErr w:type="gramEnd"/>
            <w:r w:rsidRPr="00AF1728">
              <w:rPr>
                <w:rFonts w:eastAsia="Times New Roman" w:cs="Arial"/>
                <w:sz w:val="24"/>
                <w:szCs w:val="24"/>
              </w:rPr>
              <w:t>SR2)</w:t>
            </w:r>
            <w:r w:rsidR="008557D5" w:rsidRPr="00AF1728">
              <w:rPr>
                <w:rFonts w:eastAsia="Times New Roman" w:cs="Arial"/>
                <w:sz w:val="24"/>
                <w:szCs w:val="24"/>
              </w:rPr>
              <w:t>.</w:t>
            </w:r>
          </w:p>
        </w:tc>
        <w:tc>
          <w:tcPr>
            <w:tcW w:w="360" w:type="dxa"/>
            <w:tcBorders>
              <w:left w:val="nil"/>
              <w:bottom w:val="single" w:sz="6" w:space="0" w:color="auto"/>
            </w:tcBorders>
          </w:tcPr>
          <w:p w:rsidR="003A7B60" w:rsidRPr="003A7B60" w:rsidRDefault="003A7B60" w:rsidP="003A7B60">
            <w:pPr>
              <w:spacing w:before="120" w:after="120" w:line="240" w:lineRule="auto"/>
              <w:rPr>
                <w:rFonts w:eastAsia="Times New Roman" w:cs="Arial"/>
                <w:sz w:val="24"/>
                <w:szCs w:val="20"/>
              </w:rPr>
            </w:pPr>
          </w:p>
        </w:tc>
        <w:tc>
          <w:tcPr>
            <w:tcW w:w="1440" w:type="dxa"/>
            <w:tcBorders>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 xml:space="preserve">My Ref / </w:t>
            </w:r>
            <w:proofErr w:type="spellStart"/>
            <w:r w:rsidRPr="003A7B60">
              <w:rPr>
                <w:rFonts w:eastAsia="Times New Roman" w:cs="Times New Roman"/>
                <w:sz w:val="24"/>
                <w:szCs w:val="20"/>
              </w:rPr>
              <w:t>Fy</w:t>
            </w:r>
            <w:proofErr w:type="spellEnd"/>
            <w:r w:rsidRPr="003A7B60">
              <w:rPr>
                <w:rFonts w:eastAsia="Times New Roman" w:cs="Times New Roman"/>
                <w:sz w:val="24"/>
                <w:szCs w:val="20"/>
              </w:rPr>
              <w:t xml:space="preserve"> </w:t>
            </w:r>
            <w:proofErr w:type="spellStart"/>
            <w:r w:rsidRPr="003A7B60">
              <w:rPr>
                <w:rFonts w:eastAsia="Times New Roman" w:cs="Times New Roman"/>
                <w:sz w:val="24"/>
                <w:szCs w:val="20"/>
              </w:rPr>
              <w:t>Cyf</w:t>
            </w:r>
            <w:proofErr w:type="spellEnd"/>
            <w:r w:rsidRPr="003A7B60">
              <w:rPr>
                <w:rFonts w:eastAsia="Times New Roman" w:cs="Times New Roman"/>
                <w:sz w:val="24"/>
                <w:szCs w:val="20"/>
              </w:rPr>
              <w:t>:</w:t>
            </w:r>
          </w:p>
        </w:tc>
        <w:tc>
          <w:tcPr>
            <w:tcW w:w="3240" w:type="dxa"/>
            <w:tcBorders>
              <w:bottom w:val="single" w:sz="6" w:space="0" w:color="auto"/>
              <w:right w:val="single" w:sz="6" w:space="0" w:color="auto"/>
            </w:tcBorders>
          </w:tcPr>
          <w:p w:rsidR="003A7B60" w:rsidRPr="003A7B60" w:rsidRDefault="003A7B60" w:rsidP="003A7B60">
            <w:pPr>
              <w:spacing w:before="120" w:after="120" w:line="240" w:lineRule="auto"/>
              <w:rPr>
                <w:rFonts w:eastAsia="Times New Roman" w:cs="Arial"/>
                <w:sz w:val="24"/>
                <w:szCs w:val="20"/>
              </w:rPr>
            </w:pPr>
          </w:p>
        </w:tc>
      </w:tr>
      <w:tr w:rsidR="003A7B60" w:rsidRPr="003A7B60" w:rsidTr="00D97F45">
        <w:trPr>
          <w:trHeight w:val="562"/>
        </w:trPr>
        <w:tc>
          <w:tcPr>
            <w:tcW w:w="1367" w:type="dxa"/>
            <w:tcBorders>
              <w:top w:val="single" w:sz="6" w:space="0" w:color="auto"/>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Location</w:t>
            </w:r>
          </w:p>
        </w:tc>
        <w:tc>
          <w:tcPr>
            <w:tcW w:w="7920" w:type="dxa"/>
            <w:gridSpan w:val="4"/>
            <w:tcBorders>
              <w:top w:val="single" w:sz="6" w:space="0" w:color="auto"/>
              <w:bottom w:val="single" w:sz="6" w:space="0" w:color="auto"/>
              <w:right w:val="single" w:sz="6" w:space="0" w:color="auto"/>
            </w:tcBorders>
          </w:tcPr>
          <w:p w:rsidR="003A7B60" w:rsidRPr="003A7B60" w:rsidRDefault="00AF1728" w:rsidP="003A7B60">
            <w:pPr>
              <w:spacing w:before="120" w:after="120" w:line="240" w:lineRule="auto"/>
              <w:rPr>
                <w:rFonts w:eastAsia="Times New Roman" w:cs="Arial"/>
                <w:sz w:val="24"/>
                <w:szCs w:val="24"/>
              </w:rPr>
            </w:pPr>
            <w:r w:rsidRPr="00AF1728">
              <w:rPr>
                <w:rFonts w:eastAsia="Times New Roman" w:cs="Arial"/>
                <w:sz w:val="24"/>
                <w:szCs w:val="24"/>
              </w:rPr>
              <w:t xml:space="preserve">Land off of </w:t>
            </w:r>
            <w:proofErr w:type="spellStart"/>
            <w:r w:rsidRPr="00AF1728">
              <w:rPr>
                <w:rFonts w:eastAsia="Times New Roman" w:cs="Arial"/>
                <w:sz w:val="24"/>
                <w:szCs w:val="24"/>
              </w:rPr>
              <w:t>Cowbridge</w:t>
            </w:r>
            <w:proofErr w:type="spellEnd"/>
            <w:r w:rsidRPr="00AF1728">
              <w:rPr>
                <w:rFonts w:eastAsia="Times New Roman" w:cs="Arial"/>
                <w:sz w:val="24"/>
                <w:szCs w:val="24"/>
              </w:rPr>
              <w:t xml:space="preserve"> Road, St </w:t>
            </w:r>
            <w:proofErr w:type="spellStart"/>
            <w:r w:rsidRPr="00AF1728">
              <w:rPr>
                <w:rFonts w:eastAsia="Times New Roman" w:cs="Arial"/>
                <w:sz w:val="24"/>
                <w:szCs w:val="24"/>
              </w:rPr>
              <w:t>Athan</w:t>
            </w:r>
            <w:proofErr w:type="spellEnd"/>
            <w:r w:rsidRPr="00AF1728">
              <w:rPr>
                <w:rFonts w:eastAsia="Times New Roman" w:cs="Arial"/>
                <w:sz w:val="24"/>
                <w:szCs w:val="24"/>
              </w:rPr>
              <w:t>.</w:t>
            </w:r>
          </w:p>
        </w:tc>
      </w:tr>
      <w:tr w:rsidR="003A7B60" w:rsidRPr="003A7B60" w:rsidTr="00D97F45">
        <w:trPr>
          <w:trHeight w:val="562"/>
        </w:trPr>
        <w:tc>
          <w:tcPr>
            <w:tcW w:w="1367" w:type="dxa"/>
            <w:tcBorders>
              <w:top w:val="single" w:sz="6" w:space="0" w:color="auto"/>
              <w:left w:val="single" w:sz="6" w:space="0" w:color="auto"/>
              <w:bottom w:val="single" w:sz="6" w:space="0" w:color="auto"/>
            </w:tcBorders>
          </w:tcPr>
          <w:p w:rsidR="003A7B60" w:rsidRPr="003A7B60" w:rsidRDefault="003A7B60" w:rsidP="003A7B60">
            <w:pPr>
              <w:spacing w:before="120" w:after="120" w:line="240" w:lineRule="auto"/>
              <w:rPr>
                <w:rFonts w:eastAsia="Times New Roman" w:cs="Times New Roman"/>
                <w:sz w:val="24"/>
                <w:szCs w:val="20"/>
              </w:rPr>
            </w:pPr>
            <w:r w:rsidRPr="003A7B60">
              <w:rPr>
                <w:rFonts w:eastAsia="Times New Roman" w:cs="Times New Roman"/>
                <w:sz w:val="24"/>
                <w:szCs w:val="20"/>
              </w:rPr>
              <w:t>Proposal</w:t>
            </w:r>
          </w:p>
        </w:tc>
        <w:tc>
          <w:tcPr>
            <w:tcW w:w="7920" w:type="dxa"/>
            <w:gridSpan w:val="4"/>
            <w:tcBorders>
              <w:top w:val="single" w:sz="6" w:space="0" w:color="auto"/>
              <w:bottom w:val="single" w:sz="6" w:space="0" w:color="auto"/>
              <w:right w:val="single" w:sz="6" w:space="0" w:color="auto"/>
            </w:tcBorders>
          </w:tcPr>
          <w:p w:rsidR="003A7B60" w:rsidRPr="003A7B60" w:rsidRDefault="00AF1728" w:rsidP="00AF1728">
            <w:pPr>
              <w:spacing w:before="120" w:after="120" w:line="240" w:lineRule="auto"/>
              <w:rPr>
                <w:rFonts w:eastAsia="Times New Roman" w:cs="Arial"/>
                <w:sz w:val="24"/>
                <w:szCs w:val="24"/>
                <w:highlight w:val="yellow"/>
              </w:rPr>
            </w:pPr>
            <w:r w:rsidRPr="00AF1728">
              <w:rPr>
                <w:rFonts w:eastAsia="Times New Roman" w:cs="Arial"/>
                <w:sz w:val="24"/>
                <w:szCs w:val="24"/>
              </w:rPr>
              <w:t>Residential Development of up to 300 units and Associated Works</w:t>
            </w:r>
          </w:p>
        </w:tc>
      </w:tr>
    </w:tbl>
    <w:p w:rsidR="008557D5" w:rsidRPr="00A15753" w:rsidRDefault="008557D5" w:rsidP="00833DCF">
      <w:pPr>
        <w:spacing w:before="120" w:after="120" w:line="240" w:lineRule="auto"/>
        <w:jc w:val="both"/>
        <w:rPr>
          <w:rFonts w:eastAsia="Times New Roman" w:cs="Arial"/>
          <w:b/>
          <w:sz w:val="28"/>
          <w:szCs w:val="28"/>
          <w:u w:val="single"/>
        </w:rPr>
      </w:pPr>
    </w:p>
    <w:p w:rsidR="00AF1728" w:rsidRPr="00AF1728" w:rsidRDefault="00AF1728" w:rsidP="00AF1728">
      <w:pPr>
        <w:pStyle w:val="ListParagraph"/>
        <w:numPr>
          <w:ilvl w:val="0"/>
          <w:numId w:val="28"/>
        </w:numPr>
        <w:spacing w:before="120" w:after="120" w:line="240" w:lineRule="auto"/>
        <w:jc w:val="both"/>
        <w:rPr>
          <w:rFonts w:eastAsia="Times New Roman" w:cs="Arial"/>
          <w:b/>
          <w:sz w:val="24"/>
          <w:szCs w:val="24"/>
          <w:u w:val="single"/>
        </w:rPr>
      </w:pPr>
      <w:r w:rsidRPr="00AF1728">
        <w:rPr>
          <w:rFonts w:eastAsia="Times New Roman" w:cs="Arial"/>
          <w:b/>
          <w:sz w:val="24"/>
          <w:szCs w:val="24"/>
          <w:u w:val="single"/>
        </w:rPr>
        <w:t>Siting of the Development- Visual Impact and Mitigation.</w:t>
      </w:r>
    </w:p>
    <w:p w:rsidR="00AF1728" w:rsidRPr="00AF1728" w:rsidRDefault="00AF1728" w:rsidP="00AF1728">
      <w:pPr>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b/>
          <w:sz w:val="24"/>
          <w:szCs w:val="24"/>
        </w:rPr>
      </w:pPr>
      <w:r w:rsidRPr="00AF1728">
        <w:rPr>
          <w:rFonts w:eastAsia="Times New Roman" w:cs="Arial"/>
          <w:b/>
          <w:sz w:val="24"/>
          <w:szCs w:val="24"/>
        </w:rPr>
        <w:t>SLA</w:t>
      </w:r>
    </w:p>
    <w:p w:rsidR="008515FB" w:rsidRDefault="00AF1728" w:rsidP="00AF1728">
      <w:pPr>
        <w:spacing w:before="120" w:after="120" w:line="240" w:lineRule="auto"/>
        <w:jc w:val="both"/>
        <w:rPr>
          <w:rFonts w:eastAsia="Times New Roman" w:cs="Arial"/>
          <w:sz w:val="24"/>
          <w:szCs w:val="24"/>
        </w:rPr>
      </w:pPr>
      <w:r w:rsidRPr="00AF1728">
        <w:rPr>
          <w:rFonts w:eastAsia="Times New Roman" w:cs="Arial"/>
          <w:sz w:val="24"/>
          <w:szCs w:val="24"/>
        </w:rPr>
        <w:t xml:space="preserve">This </w:t>
      </w:r>
      <w:r w:rsidR="003221B4">
        <w:rPr>
          <w:rFonts w:eastAsia="Times New Roman" w:cs="Arial"/>
          <w:sz w:val="24"/>
          <w:szCs w:val="24"/>
        </w:rPr>
        <w:t>proposed development</w:t>
      </w:r>
      <w:r w:rsidRPr="00AF1728">
        <w:rPr>
          <w:rFonts w:eastAsia="Times New Roman" w:cs="Arial"/>
          <w:sz w:val="24"/>
          <w:szCs w:val="24"/>
        </w:rPr>
        <w:t xml:space="preserve"> </w:t>
      </w:r>
      <w:r w:rsidR="003221B4">
        <w:rPr>
          <w:rFonts w:eastAsia="Times New Roman" w:cs="Arial"/>
          <w:sz w:val="24"/>
          <w:szCs w:val="24"/>
        </w:rPr>
        <w:t xml:space="preserve">site </w:t>
      </w:r>
      <w:r w:rsidR="00D0361B">
        <w:rPr>
          <w:rFonts w:eastAsia="Times New Roman" w:cs="Arial"/>
          <w:sz w:val="24"/>
          <w:szCs w:val="24"/>
        </w:rPr>
        <w:t xml:space="preserve">has recently been </w:t>
      </w:r>
      <w:r w:rsidR="003221B4">
        <w:rPr>
          <w:rFonts w:eastAsia="Times New Roman" w:cs="Arial"/>
          <w:sz w:val="24"/>
          <w:szCs w:val="24"/>
        </w:rPr>
        <w:t>designated as</w:t>
      </w:r>
      <w:r w:rsidR="00D0361B">
        <w:rPr>
          <w:rFonts w:eastAsia="Times New Roman" w:cs="Arial"/>
          <w:sz w:val="24"/>
          <w:szCs w:val="24"/>
        </w:rPr>
        <w:t xml:space="preserve"> housing land </w:t>
      </w:r>
      <w:r w:rsidR="003221B4">
        <w:rPr>
          <w:rFonts w:eastAsia="Times New Roman" w:cs="Arial"/>
          <w:sz w:val="24"/>
          <w:szCs w:val="24"/>
        </w:rPr>
        <w:t xml:space="preserve">within the </w:t>
      </w:r>
      <w:r w:rsidR="00D0361B">
        <w:rPr>
          <w:rFonts w:eastAsia="Times New Roman" w:cs="Arial"/>
          <w:sz w:val="24"/>
          <w:szCs w:val="24"/>
        </w:rPr>
        <w:t xml:space="preserve">Vale of Glamorgan LDP June 2017. I believe </w:t>
      </w:r>
      <w:r w:rsidR="003221B4">
        <w:rPr>
          <w:rFonts w:eastAsia="Times New Roman" w:cs="Arial"/>
          <w:sz w:val="24"/>
          <w:szCs w:val="24"/>
        </w:rPr>
        <w:t>its implications on the</w:t>
      </w:r>
      <w:r w:rsidR="00663275">
        <w:rPr>
          <w:rFonts w:eastAsia="Times New Roman" w:cs="Arial"/>
          <w:sz w:val="24"/>
          <w:szCs w:val="24"/>
        </w:rPr>
        <w:t xml:space="preserve"> surrounding</w:t>
      </w:r>
      <w:r w:rsidR="003221B4">
        <w:rPr>
          <w:rFonts w:eastAsia="Times New Roman" w:cs="Arial"/>
          <w:sz w:val="24"/>
          <w:szCs w:val="24"/>
        </w:rPr>
        <w:t xml:space="preserve"> SLA </w:t>
      </w:r>
      <w:r w:rsidRPr="00AF1728">
        <w:rPr>
          <w:rFonts w:eastAsia="Times New Roman" w:cs="Arial"/>
          <w:sz w:val="24"/>
          <w:szCs w:val="24"/>
        </w:rPr>
        <w:t xml:space="preserve">still needs to be </w:t>
      </w:r>
      <w:r w:rsidR="00D0361B">
        <w:rPr>
          <w:rFonts w:eastAsia="Times New Roman" w:cs="Arial"/>
          <w:sz w:val="24"/>
          <w:szCs w:val="24"/>
        </w:rPr>
        <w:t xml:space="preserve">carefully </w:t>
      </w:r>
      <w:r w:rsidRPr="00AF1728">
        <w:rPr>
          <w:rFonts w:eastAsia="Times New Roman" w:cs="Arial"/>
          <w:sz w:val="24"/>
          <w:szCs w:val="24"/>
        </w:rPr>
        <w:t>considered.</w:t>
      </w:r>
      <w:r w:rsidR="00D0361B">
        <w:rPr>
          <w:rFonts w:eastAsia="Times New Roman" w:cs="Arial"/>
          <w:sz w:val="24"/>
          <w:szCs w:val="24"/>
        </w:rPr>
        <w:t xml:space="preserve"> </w:t>
      </w:r>
    </w:p>
    <w:p w:rsidR="008515FB" w:rsidRDefault="008515FB" w:rsidP="00AF1728">
      <w:pPr>
        <w:spacing w:before="120" w:after="120" w:line="240" w:lineRule="auto"/>
        <w:jc w:val="both"/>
        <w:rPr>
          <w:rFonts w:eastAsia="Times New Roman" w:cs="Arial"/>
          <w:sz w:val="24"/>
          <w:szCs w:val="24"/>
        </w:rPr>
      </w:pPr>
    </w:p>
    <w:p w:rsidR="00AF1728" w:rsidRDefault="00AF1728" w:rsidP="00944EA7">
      <w:pPr>
        <w:spacing w:before="120" w:after="120" w:line="240" w:lineRule="auto"/>
        <w:jc w:val="both"/>
        <w:rPr>
          <w:rFonts w:eastAsia="Times New Roman" w:cs="Arial"/>
          <w:b/>
          <w:sz w:val="24"/>
          <w:szCs w:val="24"/>
        </w:rPr>
      </w:pPr>
      <w:r w:rsidRPr="00944EA7">
        <w:rPr>
          <w:rFonts w:eastAsia="Times New Roman" w:cs="Arial"/>
          <w:b/>
          <w:sz w:val="24"/>
          <w:szCs w:val="24"/>
        </w:rPr>
        <w:t>Visual Impact</w:t>
      </w:r>
      <w:r w:rsidR="002107A8">
        <w:rPr>
          <w:rFonts w:eastAsia="Times New Roman" w:cs="Arial"/>
          <w:b/>
          <w:sz w:val="24"/>
          <w:szCs w:val="24"/>
        </w:rPr>
        <w:t xml:space="preserve"> / </w:t>
      </w:r>
      <w:r w:rsidRPr="00944EA7">
        <w:rPr>
          <w:rFonts w:eastAsia="Times New Roman" w:cs="Arial"/>
          <w:b/>
          <w:sz w:val="24"/>
          <w:szCs w:val="24"/>
        </w:rPr>
        <w:t>Mitigation Measures</w:t>
      </w:r>
    </w:p>
    <w:p w:rsidR="00DD20A7" w:rsidRDefault="008515FB" w:rsidP="00944EA7">
      <w:pPr>
        <w:spacing w:before="120" w:after="120" w:line="240" w:lineRule="auto"/>
        <w:jc w:val="both"/>
        <w:rPr>
          <w:rFonts w:eastAsia="Times New Roman" w:cs="Arial"/>
          <w:sz w:val="24"/>
          <w:szCs w:val="24"/>
        </w:rPr>
      </w:pPr>
      <w:r>
        <w:rPr>
          <w:rFonts w:eastAsia="Times New Roman" w:cs="Arial"/>
          <w:sz w:val="24"/>
          <w:szCs w:val="24"/>
        </w:rPr>
        <w:t xml:space="preserve">I am happy from a technical stand point that the </w:t>
      </w:r>
      <w:r w:rsidR="00BD252F">
        <w:rPr>
          <w:rFonts w:eastAsia="Times New Roman" w:cs="Arial"/>
          <w:sz w:val="24"/>
          <w:szCs w:val="24"/>
        </w:rPr>
        <w:t>report</w:t>
      </w:r>
      <w:r w:rsidR="00F30161">
        <w:rPr>
          <w:rFonts w:eastAsia="Times New Roman" w:cs="Arial"/>
          <w:sz w:val="24"/>
          <w:szCs w:val="24"/>
        </w:rPr>
        <w:t xml:space="preserve"> carried out by EDP</w:t>
      </w:r>
      <w:r w:rsidR="00BD252F">
        <w:rPr>
          <w:rFonts w:eastAsia="Times New Roman" w:cs="Arial"/>
          <w:sz w:val="24"/>
          <w:szCs w:val="24"/>
        </w:rPr>
        <w:t xml:space="preserve"> identifies the </w:t>
      </w:r>
      <w:r w:rsidR="00A679F0">
        <w:rPr>
          <w:rFonts w:eastAsia="Times New Roman" w:cs="Arial"/>
          <w:sz w:val="24"/>
          <w:szCs w:val="24"/>
        </w:rPr>
        <w:t>visual impacts affecting this site.</w:t>
      </w:r>
      <w:r w:rsidR="008F17EA">
        <w:rPr>
          <w:rFonts w:eastAsia="Times New Roman" w:cs="Arial"/>
          <w:sz w:val="24"/>
          <w:szCs w:val="24"/>
        </w:rPr>
        <w:t xml:space="preserve"> I am aware that this site is viewed within the context of an existing </w:t>
      </w:r>
      <w:r w:rsidR="0093589A">
        <w:rPr>
          <w:rFonts w:eastAsia="Times New Roman" w:cs="Arial"/>
          <w:sz w:val="24"/>
          <w:szCs w:val="24"/>
        </w:rPr>
        <w:t>housing</w:t>
      </w:r>
      <w:bookmarkStart w:id="0" w:name="_GoBack"/>
      <w:bookmarkEnd w:id="0"/>
      <w:r w:rsidR="008F17EA">
        <w:rPr>
          <w:rFonts w:eastAsia="Times New Roman" w:cs="Arial"/>
          <w:sz w:val="24"/>
          <w:szCs w:val="24"/>
        </w:rPr>
        <w:t xml:space="preserve"> and large scale units associated with St .</w:t>
      </w:r>
      <w:proofErr w:type="spellStart"/>
      <w:r w:rsidR="008F17EA">
        <w:rPr>
          <w:rFonts w:eastAsia="Times New Roman" w:cs="Arial"/>
          <w:sz w:val="24"/>
          <w:szCs w:val="24"/>
        </w:rPr>
        <w:t>Athans</w:t>
      </w:r>
      <w:proofErr w:type="spellEnd"/>
      <w:r w:rsidR="008F17EA">
        <w:rPr>
          <w:rFonts w:eastAsia="Times New Roman" w:cs="Arial"/>
          <w:sz w:val="24"/>
          <w:szCs w:val="24"/>
        </w:rPr>
        <w:t xml:space="preserve"> Ministry of Defence (MOD) and</w:t>
      </w:r>
      <w:r w:rsidR="00D0361B">
        <w:rPr>
          <w:rFonts w:eastAsia="Times New Roman" w:cs="Arial"/>
          <w:sz w:val="24"/>
          <w:szCs w:val="24"/>
        </w:rPr>
        <w:t xml:space="preserve"> I confirm that subject </w:t>
      </w:r>
      <w:r w:rsidR="003221B4">
        <w:rPr>
          <w:rFonts w:eastAsia="Times New Roman" w:cs="Arial"/>
          <w:sz w:val="24"/>
          <w:szCs w:val="24"/>
        </w:rPr>
        <w:t>to suitable landscaping</w:t>
      </w:r>
      <w:r w:rsidR="00D0361B">
        <w:rPr>
          <w:rFonts w:eastAsia="Times New Roman" w:cs="Arial"/>
          <w:sz w:val="24"/>
          <w:szCs w:val="24"/>
        </w:rPr>
        <w:t xml:space="preserve"> </w:t>
      </w:r>
      <w:r w:rsidR="00A679F0">
        <w:rPr>
          <w:rFonts w:eastAsia="Times New Roman" w:cs="Arial"/>
          <w:sz w:val="24"/>
          <w:szCs w:val="24"/>
        </w:rPr>
        <w:t xml:space="preserve">mitigation measures </w:t>
      </w:r>
      <w:r w:rsidR="00CC2C37">
        <w:rPr>
          <w:rFonts w:eastAsia="Times New Roman" w:cs="Arial"/>
          <w:sz w:val="24"/>
          <w:szCs w:val="24"/>
        </w:rPr>
        <w:t>I have no objections to the development.</w:t>
      </w:r>
    </w:p>
    <w:p w:rsidR="00DD20A7" w:rsidRDefault="00731A61" w:rsidP="00944EA7">
      <w:pPr>
        <w:spacing w:before="120" w:after="120" w:line="240" w:lineRule="auto"/>
        <w:jc w:val="both"/>
        <w:rPr>
          <w:rFonts w:eastAsia="Times New Roman" w:cs="Arial"/>
          <w:sz w:val="24"/>
          <w:szCs w:val="24"/>
        </w:rPr>
      </w:pPr>
      <w:r>
        <w:rPr>
          <w:rFonts w:eastAsia="Times New Roman" w:cs="Arial"/>
          <w:sz w:val="24"/>
          <w:szCs w:val="24"/>
        </w:rPr>
        <w:t>I am</w:t>
      </w:r>
      <w:r w:rsidR="00BC0CCB">
        <w:rPr>
          <w:rFonts w:eastAsia="Times New Roman" w:cs="Arial"/>
          <w:sz w:val="24"/>
          <w:szCs w:val="24"/>
        </w:rPr>
        <w:t xml:space="preserve"> </w:t>
      </w:r>
      <w:r w:rsidR="00DD20A7">
        <w:rPr>
          <w:rFonts w:eastAsia="Times New Roman" w:cs="Arial"/>
          <w:sz w:val="24"/>
          <w:szCs w:val="24"/>
        </w:rPr>
        <w:t>concerned that due to the</w:t>
      </w:r>
      <w:r w:rsidR="00072B45">
        <w:rPr>
          <w:rFonts w:eastAsia="Times New Roman" w:cs="Arial"/>
          <w:sz w:val="24"/>
          <w:szCs w:val="24"/>
        </w:rPr>
        <w:t xml:space="preserve"> sensitivity of the area </w:t>
      </w:r>
      <w:r w:rsidR="00D12C76">
        <w:rPr>
          <w:rFonts w:eastAsia="Times New Roman" w:cs="Arial"/>
          <w:sz w:val="24"/>
          <w:szCs w:val="24"/>
        </w:rPr>
        <w:t xml:space="preserve">landscape </w:t>
      </w:r>
      <w:r w:rsidR="00BC0CCB">
        <w:rPr>
          <w:rFonts w:eastAsia="Times New Roman" w:cs="Arial"/>
          <w:sz w:val="24"/>
          <w:szCs w:val="24"/>
        </w:rPr>
        <w:t>mitigation measures</w:t>
      </w:r>
      <w:r w:rsidR="003221B4">
        <w:rPr>
          <w:rFonts w:eastAsia="Times New Roman" w:cs="Arial"/>
          <w:sz w:val="24"/>
          <w:szCs w:val="24"/>
        </w:rPr>
        <w:t xml:space="preserve"> have</w:t>
      </w:r>
      <w:r w:rsidR="00D12C76">
        <w:rPr>
          <w:rFonts w:eastAsia="Times New Roman" w:cs="Arial"/>
          <w:sz w:val="24"/>
          <w:szCs w:val="24"/>
        </w:rPr>
        <w:t xml:space="preserve"> to be carefully designed</w:t>
      </w:r>
      <w:r w:rsidR="00BC0CCB">
        <w:rPr>
          <w:rFonts w:eastAsia="Times New Roman" w:cs="Arial"/>
          <w:sz w:val="24"/>
          <w:szCs w:val="24"/>
        </w:rPr>
        <w:t xml:space="preserve"> to minimise the visual impact</w:t>
      </w:r>
      <w:r w:rsidR="003221B4">
        <w:rPr>
          <w:rFonts w:eastAsia="Times New Roman" w:cs="Arial"/>
          <w:sz w:val="24"/>
          <w:szCs w:val="24"/>
        </w:rPr>
        <w:t xml:space="preserve">. </w:t>
      </w:r>
      <w:proofErr w:type="gramStart"/>
      <w:r w:rsidR="003221B4">
        <w:rPr>
          <w:rFonts w:eastAsia="Times New Roman" w:cs="Arial"/>
          <w:sz w:val="24"/>
          <w:szCs w:val="24"/>
        </w:rPr>
        <w:t>In particular</w:t>
      </w:r>
      <w:r w:rsidR="006347FD">
        <w:rPr>
          <w:rFonts w:eastAsia="Times New Roman" w:cs="Arial"/>
          <w:sz w:val="24"/>
          <w:szCs w:val="24"/>
        </w:rPr>
        <w:t xml:space="preserve"> towards</w:t>
      </w:r>
      <w:r w:rsidR="00D12C76">
        <w:rPr>
          <w:rFonts w:eastAsia="Times New Roman" w:cs="Arial"/>
          <w:sz w:val="24"/>
          <w:szCs w:val="24"/>
        </w:rPr>
        <w:t xml:space="preserve"> </w:t>
      </w:r>
      <w:proofErr w:type="spellStart"/>
      <w:r w:rsidR="00D12C76">
        <w:rPr>
          <w:rFonts w:eastAsia="Times New Roman" w:cs="Arial"/>
          <w:sz w:val="24"/>
          <w:szCs w:val="24"/>
        </w:rPr>
        <w:t>Flemingston</w:t>
      </w:r>
      <w:proofErr w:type="spellEnd"/>
      <w:r w:rsidR="00D12C76">
        <w:rPr>
          <w:rFonts w:eastAsia="Times New Roman" w:cs="Arial"/>
          <w:sz w:val="24"/>
          <w:szCs w:val="24"/>
        </w:rPr>
        <w:t xml:space="preserve"> Conservation Area and the </w:t>
      </w:r>
      <w:r w:rsidR="006347FD">
        <w:rPr>
          <w:rFonts w:eastAsia="Times New Roman" w:cs="Arial"/>
          <w:sz w:val="24"/>
          <w:szCs w:val="24"/>
        </w:rPr>
        <w:t>Public Right of Way to the North East of the development.</w:t>
      </w:r>
      <w:proofErr w:type="gramEnd"/>
    </w:p>
    <w:p w:rsidR="00736013" w:rsidRDefault="008515FB" w:rsidP="00AF1728">
      <w:pPr>
        <w:spacing w:before="120" w:after="120" w:line="240" w:lineRule="auto"/>
        <w:jc w:val="both"/>
        <w:rPr>
          <w:rFonts w:eastAsia="Times New Roman" w:cs="Arial"/>
          <w:sz w:val="24"/>
          <w:szCs w:val="24"/>
        </w:rPr>
      </w:pPr>
      <w:r>
        <w:rPr>
          <w:rFonts w:eastAsia="Times New Roman" w:cs="Arial"/>
          <w:sz w:val="24"/>
          <w:szCs w:val="24"/>
        </w:rPr>
        <w:t xml:space="preserve"> </w:t>
      </w:r>
      <w:r w:rsidR="00A4692D">
        <w:rPr>
          <w:rFonts w:eastAsia="Times New Roman" w:cs="Arial"/>
          <w:sz w:val="24"/>
          <w:szCs w:val="24"/>
        </w:rPr>
        <w:t>A</w:t>
      </w:r>
      <w:r w:rsidR="00AF1728" w:rsidRPr="00AF1728">
        <w:rPr>
          <w:rFonts w:eastAsia="Times New Roman" w:cs="Arial"/>
          <w:sz w:val="24"/>
          <w:szCs w:val="24"/>
        </w:rPr>
        <w:t xml:space="preserve"> Strategic Landscape and Visual Appraisal </w:t>
      </w:r>
      <w:proofErr w:type="gramStart"/>
      <w:r w:rsidR="00AF1728" w:rsidRPr="00AF1728">
        <w:rPr>
          <w:rFonts w:eastAsia="Times New Roman" w:cs="Arial"/>
          <w:sz w:val="24"/>
          <w:szCs w:val="24"/>
        </w:rPr>
        <w:t>has</w:t>
      </w:r>
      <w:proofErr w:type="gramEnd"/>
      <w:r w:rsidR="00AF1728" w:rsidRPr="00AF1728">
        <w:rPr>
          <w:rFonts w:eastAsia="Times New Roman" w:cs="Arial"/>
          <w:sz w:val="24"/>
          <w:szCs w:val="24"/>
        </w:rPr>
        <w:t xml:space="preserve"> been </w:t>
      </w:r>
      <w:r w:rsidR="00A4692D">
        <w:rPr>
          <w:rFonts w:eastAsia="Times New Roman" w:cs="Arial"/>
          <w:sz w:val="24"/>
          <w:szCs w:val="24"/>
        </w:rPr>
        <w:t>provided</w:t>
      </w:r>
      <w:r w:rsidR="00D853C9">
        <w:rPr>
          <w:rFonts w:eastAsia="Times New Roman" w:cs="Arial"/>
          <w:sz w:val="24"/>
          <w:szCs w:val="24"/>
        </w:rPr>
        <w:t xml:space="preserve"> by EDP</w:t>
      </w:r>
      <w:r w:rsidR="00736013">
        <w:rPr>
          <w:rFonts w:eastAsia="Times New Roman" w:cs="Arial"/>
          <w:sz w:val="24"/>
          <w:szCs w:val="24"/>
        </w:rPr>
        <w:t xml:space="preserve"> and outlines 6 viewpoints of significance towards this development.</w:t>
      </w:r>
      <w:r w:rsidR="00D853C9">
        <w:rPr>
          <w:rFonts w:eastAsia="Times New Roman" w:cs="Arial"/>
          <w:sz w:val="24"/>
          <w:szCs w:val="24"/>
        </w:rPr>
        <w:t xml:space="preserve"> I would like to see </w:t>
      </w:r>
      <w:r w:rsidR="007121AF">
        <w:rPr>
          <w:rFonts w:eastAsia="Times New Roman" w:cs="Arial"/>
          <w:sz w:val="24"/>
          <w:szCs w:val="24"/>
        </w:rPr>
        <w:t xml:space="preserve">future detailed </w:t>
      </w:r>
      <w:r w:rsidR="00D853C9">
        <w:rPr>
          <w:rFonts w:eastAsia="Times New Roman" w:cs="Arial"/>
          <w:sz w:val="24"/>
          <w:szCs w:val="24"/>
        </w:rPr>
        <w:t>landscape plans reflect the following:-</w:t>
      </w:r>
    </w:p>
    <w:p w:rsidR="00D853C9" w:rsidRPr="00F6179B" w:rsidRDefault="00736013" w:rsidP="00F6179B">
      <w:pPr>
        <w:pStyle w:val="ListParagraph"/>
        <w:numPr>
          <w:ilvl w:val="0"/>
          <w:numId w:val="30"/>
        </w:numPr>
        <w:spacing w:before="120" w:after="120" w:line="240" w:lineRule="auto"/>
        <w:jc w:val="both"/>
        <w:rPr>
          <w:rFonts w:eastAsia="Times New Roman" w:cs="Arial"/>
          <w:sz w:val="24"/>
          <w:szCs w:val="24"/>
          <w:u w:val="single"/>
        </w:rPr>
      </w:pPr>
      <w:r w:rsidRPr="00F6179B">
        <w:rPr>
          <w:rFonts w:eastAsia="Times New Roman" w:cs="Arial"/>
          <w:sz w:val="24"/>
          <w:szCs w:val="24"/>
          <w:u w:val="single"/>
        </w:rPr>
        <w:t xml:space="preserve">Viewpoint EDP 1 </w:t>
      </w:r>
      <w:r w:rsidR="00D853C9" w:rsidRPr="00F6179B">
        <w:rPr>
          <w:rFonts w:eastAsia="Times New Roman" w:cs="Arial"/>
          <w:sz w:val="24"/>
          <w:szCs w:val="24"/>
          <w:u w:val="single"/>
        </w:rPr>
        <w:t xml:space="preserve">View from footpath on </w:t>
      </w:r>
      <w:proofErr w:type="spellStart"/>
      <w:r w:rsidR="00D853C9" w:rsidRPr="00F6179B">
        <w:rPr>
          <w:rFonts w:eastAsia="Times New Roman" w:cs="Arial"/>
          <w:sz w:val="24"/>
          <w:szCs w:val="24"/>
          <w:u w:val="single"/>
        </w:rPr>
        <w:t>Cowbridge</w:t>
      </w:r>
      <w:proofErr w:type="spellEnd"/>
      <w:r w:rsidR="00D853C9" w:rsidRPr="00F6179B">
        <w:rPr>
          <w:rFonts w:eastAsia="Times New Roman" w:cs="Arial"/>
          <w:sz w:val="24"/>
          <w:szCs w:val="24"/>
          <w:u w:val="single"/>
        </w:rPr>
        <w:t xml:space="preserve"> Road adjacent to MOD St </w:t>
      </w:r>
      <w:proofErr w:type="spellStart"/>
      <w:r w:rsidR="00D853C9" w:rsidRPr="00F6179B">
        <w:rPr>
          <w:rFonts w:eastAsia="Times New Roman" w:cs="Arial"/>
          <w:sz w:val="24"/>
          <w:szCs w:val="24"/>
          <w:u w:val="single"/>
        </w:rPr>
        <w:t>Athan</w:t>
      </w:r>
      <w:proofErr w:type="spellEnd"/>
      <w:r w:rsidR="00D853C9" w:rsidRPr="00F6179B">
        <w:rPr>
          <w:rFonts w:eastAsia="Times New Roman" w:cs="Arial"/>
          <w:sz w:val="24"/>
          <w:szCs w:val="24"/>
          <w:u w:val="single"/>
        </w:rPr>
        <w:t>, looking north-east towards the site.</w:t>
      </w:r>
    </w:p>
    <w:p w:rsidR="00736013" w:rsidRDefault="00736013" w:rsidP="006347FD">
      <w:pPr>
        <w:spacing w:before="120" w:after="120" w:line="240" w:lineRule="auto"/>
        <w:ind w:left="720"/>
        <w:jc w:val="both"/>
        <w:rPr>
          <w:rFonts w:eastAsia="Times New Roman" w:cs="Arial"/>
          <w:sz w:val="24"/>
          <w:szCs w:val="24"/>
        </w:rPr>
      </w:pPr>
      <w:r>
        <w:rPr>
          <w:rFonts w:eastAsia="Times New Roman" w:cs="Arial"/>
          <w:sz w:val="24"/>
          <w:szCs w:val="24"/>
        </w:rPr>
        <w:t xml:space="preserve">I anticipate that the future </w:t>
      </w:r>
      <w:r w:rsidRPr="00F6179B">
        <w:rPr>
          <w:rFonts w:eastAsia="Times New Roman" w:cs="Arial"/>
          <w:i/>
          <w:sz w:val="24"/>
          <w:szCs w:val="24"/>
        </w:rPr>
        <w:t>detailed</w:t>
      </w:r>
      <w:r>
        <w:rPr>
          <w:rFonts w:eastAsia="Times New Roman" w:cs="Arial"/>
          <w:sz w:val="24"/>
          <w:szCs w:val="24"/>
        </w:rPr>
        <w:t xml:space="preserve"> landscape plans </w:t>
      </w:r>
      <w:r w:rsidR="00F30161">
        <w:rPr>
          <w:rFonts w:eastAsia="Times New Roman" w:cs="Arial"/>
          <w:sz w:val="24"/>
          <w:szCs w:val="24"/>
        </w:rPr>
        <w:t>mitigate these visual effects on the surrounding landscape from this view point.</w:t>
      </w:r>
    </w:p>
    <w:p w:rsidR="009D1BF5" w:rsidRDefault="009D1BF5" w:rsidP="00AF1728">
      <w:pPr>
        <w:spacing w:before="120" w:after="120" w:line="240" w:lineRule="auto"/>
        <w:jc w:val="both"/>
        <w:rPr>
          <w:rFonts w:eastAsia="Times New Roman" w:cs="Arial"/>
          <w:sz w:val="24"/>
          <w:szCs w:val="24"/>
        </w:rPr>
      </w:pPr>
    </w:p>
    <w:p w:rsidR="00736013" w:rsidRPr="00D12C76" w:rsidRDefault="00736013" w:rsidP="00D12C76">
      <w:pPr>
        <w:pStyle w:val="ListParagraph"/>
        <w:numPr>
          <w:ilvl w:val="0"/>
          <w:numId w:val="30"/>
        </w:numPr>
        <w:spacing w:before="120" w:after="120" w:line="240" w:lineRule="auto"/>
        <w:jc w:val="both"/>
        <w:rPr>
          <w:rFonts w:eastAsia="Times New Roman" w:cs="Arial"/>
          <w:sz w:val="24"/>
          <w:szCs w:val="24"/>
        </w:rPr>
      </w:pPr>
      <w:r w:rsidRPr="00D12C76">
        <w:rPr>
          <w:rFonts w:eastAsia="Times New Roman" w:cs="Arial"/>
          <w:sz w:val="24"/>
          <w:szCs w:val="24"/>
          <w:u w:val="single"/>
        </w:rPr>
        <w:t xml:space="preserve">Viewpoint EDP 2 – </w:t>
      </w:r>
      <w:r w:rsidR="00F6179B" w:rsidRPr="00D12C76">
        <w:rPr>
          <w:rFonts w:eastAsia="Times New Roman" w:cs="Arial"/>
          <w:sz w:val="24"/>
          <w:szCs w:val="24"/>
          <w:u w:val="single"/>
        </w:rPr>
        <w:t xml:space="preserve">View from </w:t>
      </w:r>
      <w:proofErr w:type="spellStart"/>
      <w:r w:rsidR="00F6179B" w:rsidRPr="00D12C76">
        <w:rPr>
          <w:rFonts w:eastAsia="Times New Roman" w:cs="Arial"/>
          <w:sz w:val="24"/>
          <w:szCs w:val="24"/>
          <w:u w:val="single"/>
        </w:rPr>
        <w:t>Cowbridge</w:t>
      </w:r>
      <w:proofErr w:type="spellEnd"/>
      <w:r w:rsidR="006347FD">
        <w:rPr>
          <w:rFonts w:eastAsia="Times New Roman" w:cs="Arial"/>
          <w:sz w:val="24"/>
          <w:szCs w:val="24"/>
          <w:u w:val="single"/>
        </w:rPr>
        <w:t xml:space="preserve"> </w:t>
      </w:r>
      <w:r w:rsidR="00F6179B" w:rsidRPr="00D12C76">
        <w:rPr>
          <w:rFonts w:eastAsia="Times New Roman" w:cs="Arial"/>
          <w:sz w:val="24"/>
          <w:szCs w:val="24"/>
          <w:u w:val="single"/>
        </w:rPr>
        <w:t xml:space="preserve">Road at the junction with </w:t>
      </w:r>
      <w:proofErr w:type="spellStart"/>
      <w:r w:rsidR="00F6179B" w:rsidRPr="00D12C76">
        <w:rPr>
          <w:rFonts w:eastAsia="Times New Roman" w:cs="Arial"/>
          <w:sz w:val="24"/>
          <w:szCs w:val="24"/>
          <w:u w:val="single"/>
        </w:rPr>
        <w:t>Eglwys</w:t>
      </w:r>
      <w:proofErr w:type="spellEnd"/>
      <w:r w:rsidR="00F6179B" w:rsidRPr="00D12C76">
        <w:rPr>
          <w:rFonts w:eastAsia="Times New Roman" w:cs="Arial"/>
          <w:sz w:val="24"/>
          <w:szCs w:val="24"/>
          <w:u w:val="single"/>
        </w:rPr>
        <w:t xml:space="preserve"> </w:t>
      </w:r>
      <w:proofErr w:type="spellStart"/>
      <w:r w:rsidR="00F6179B" w:rsidRPr="00D12C76">
        <w:rPr>
          <w:rFonts w:eastAsia="Times New Roman" w:cs="Arial"/>
          <w:sz w:val="24"/>
          <w:szCs w:val="24"/>
          <w:u w:val="single"/>
        </w:rPr>
        <w:t>Brewis</w:t>
      </w:r>
      <w:proofErr w:type="spellEnd"/>
      <w:r w:rsidR="00F6179B" w:rsidRPr="00D12C76">
        <w:rPr>
          <w:rFonts w:eastAsia="Times New Roman" w:cs="Arial"/>
          <w:sz w:val="24"/>
          <w:szCs w:val="24"/>
          <w:u w:val="single"/>
        </w:rPr>
        <w:t xml:space="preserve"> looking east towards the site</w:t>
      </w:r>
      <w:r w:rsidR="00F6179B" w:rsidRPr="00D12C76">
        <w:rPr>
          <w:rFonts w:eastAsia="Times New Roman" w:cs="Arial"/>
          <w:sz w:val="24"/>
          <w:szCs w:val="24"/>
        </w:rPr>
        <w:t>.</w:t>
      </w:r>
      <w:r w:rsidRPr="00D12C76">
        <w:rPr>
          <w:rFonts w:eastAsia="Times New Roman" w:cs="Arial"/>
          <w:sz w:val="24"/>
          <w:szCs w:val="24"/>
        </w:rPr>
        <w:t xml:space="preserve"> </w:t>
      </w:r>
    </w:p>
    <w:p w:rsidR="00736013" w:rsidRDefault="00736013" w:rsidP="007121AF">
      <w:pPr>
        <w:spacing w:before="120" w:after="120" w:line="240" w:lineRule="auto"/>
        <w:ind w:left="720"/>
        <w:jc w:val="both"/>
        <w:rPr>
          <w:rFonts w:eastAsia="Times New Roman" w:cs="Arial"/>
          <w:sz w:val="24"/>
          <w:szCs w:val="24"/>
        </w:rPr>
      </w:pPr>
      <w:r>
        <w:rPr>
          <w:rFonts w:eastAsia="Times New Roman" w:cs="Arial"/>
          <w:sz w:val="24"/>
          <w:szCs w:val="24"/>
        </w:rPr>
        <w:t xml:space="preserve">I anticipate that the future </w:t>
      </w:r>
      <w:r w:rsidRPr="00F6179B">
        <w:rPr>
          <w:rFonts w:eastAsia="Times New Roman" w:cs="Arial"/>
          <w:i/>
          <w:sz w:val="24"/>
          <w:szCs w:val="24"/>
        </w:rPr>
        <w:t>detailed</w:t>
      </w:r>
      <w:r>
        <w:rPr>
          <w:rFonts w:eastAsia="Times New Roman" w:cs="Arial"/>
          <w:sz w:val="24"/>
          <w:szCs w:val="24"/>
        </w:rPr>
        <w:t xml:space="preserve"> landscape plans reflect your proposals of additional landscape work/tree planting along this roadway.</w:t>
      </w:r>
    </w:p>
    <w:p w:rsidR="009D1BF5" w:rsidRDefault="009D1BF5" w:rsidP="00736013">
      <w:pPr>
        <w:spacing w:before="120" w:after="120" w:line="240" w:lineRule="auto"/>
        <w:jc w:val="both"/>
        <w:rPr>
          <w:rFonts w:eastAsia="Times New Roman" w:cs="Arial"/>
          <w:sz w:val="24"/>
          <w:szCs w:val="24"/>
        </w:rPr>
      </w:pPr>
    </w:p>
    <w:p w:rsidR="00736013" w:rsidRPr="006347FD" w:rsidRDefault="00736013" w:rsidP="006347FD">
      <w:pPr>
        <w:pStyle w:val="ListParagraph"/>
        <w:numPr>
          <w:ilvl w:val="0"/>
          <w:numId w:val="30"/>
        </w:numPr>
        <w:spacing w:before="120" w:after="120" w:line="240" w:lineRule="auto"/>
        <w:jc w:val="both"/>
        <w:rPr>
          <w:rFonts w:eastAsia="Times New Roman" w:cs="Arial"/>
          <w:sz w:val="24"/>
          <w:szCs w:val="24"/>
          <w:u w:val="single"/>
        </w:rPr>
      </w:pPr>
      <w:r w:rsidRPr="006347FD">
        <w:rPr>
          <w:rFonts w:eastAsia="Times New Roman" w:cs="Arial"/>
          <w:sz w:val="24"/>
          <w:szCs w:val="24"/>
          <w:u w:val="single"/>
        </w:rPr>
        <w:t xml:space="preserve">Viewpoint EDP 3 – </w:t>
      </w:r>
      <w:r w:rsidRPr="006347FD">
        <w:rPr>
          <w:rFonts w:eastAsia="Times New Roman" w:cs="Arial"/>
          <w:i/>
          <w:sz w:val="24"/>
          <w:szCs w:val="24"/>
          <w:u w:val="single"/>
        </w:rPr>
        <w:t>.</w:t>
      </w:r>
      <w:r w:rsidR="007121AF">
        <w:rPr>
          <w:rFonts w:eastAsia="Times New Roman" w:cs="Arial"/>
          <w:sz w:val="24"/>
          <w:szCs w:val="24"/>
          <w:u w:val="single"/>
        </w:rPr>
        <w:t xml:space="preserve">View from </w:t>
      </w:r>
      <w:proofErr w:type="spellStart"/>
      <w:r w:rsidR="007121AF">
        <w:rPr>
          <w:rFonts w:eastAsia="Times New Roman" w:cs="Arial"/>
          <w:sz w:val="24"/>
          <w:szCs w:val="24"/>
          <w:u w:val="single"/>
        </w:rPr>
        <w:t>PRoW</w:t>
      </w:r>
      <w:proofErr w:type="spellEnd"/>
      <w:r w:rsidR="007121AF">
        <w:rPr>
          <w:rFonts w:eastAsia="Times New Roman" w:cs="Arial"/>
          <w:sz w:val="24"/>
          <w:szCs w:val="24"/>
          <w:u w:val="single"/>
        </w:rPr>
        <w:t xml:space="preserve"> to the Northern Site Boundary looking South towards the Site.</w:t>
      </w:r>
      <w:r w:rsidRPr="006347FD">
        <w:rPr>
          <w:rFonts w:eastAsia="Times New Roman" w:cs="Arial"/>
          <w:sz w:val="24"/>
          <w:szCs w:val="24"/>
          <w:u w:val="single"/>
        </w:rPr>
        <w:t xml:space="preserve"> </w:t>
      </w:r>
    </w:p>
    <w:p w:rsidR="00736013" w:rsidRDefault="006347FD" w:rsidP="006347FD">
      <w:pPr>
        <w:spacing w:before="120" w:after="120" w:line="240" w:lineRule="auto"/>
        <w:ind w:left="720"/>
        <w:jc w:val="both"/>
        <w:rPr>
          <w:rFonts w:eastAsia="Times New Roman" w:cs="Arial"/>
          <w:sz w:val="24"/>
          <w:szCs w:val="24"/>
        </w:rPr>
      </w:pPr>
      <w:r>
        <w:rPr>
          <w:rFonts w:eastAsia="Times New Roman" w:cs="Arial"/>
          <w:sz w:val="24"/>
          <w:szCs w:val="24"/>
        </w:rPr>
        <w:t>It is very important that</w:t>
      </w:r>
      <w:r w:rsidR="00736013">
        <w:rPr>
          <w:rFonts w:eastAsia="Times New Roman" w:cs="Arial"/>
          <w:sz w:val="24"/>
          <w:szCs w:val="24"/>
        </w:rPr>
        <w:t xml:space="preserve"> future </w:t>
      </w:r>
      <w:r w:rsidR="00736013" w:rsidRPr="006347FD">
        <w:rPr>
          <w:rFonts w:eastAsia="Times New Roman" w:cs="Arial"/>
          <w:i/>
          <w:sz w:val="24"/>
          <w:szCs w:val="24"/>
        </w:rPr>
        <w:t>detailed</w:t>
      </w:r>
      <w:r w:rsidR="00736013">
        <w:rPr>
          <w:rFonts w:eastAsia="Times New Roman" w:cs="Arial"/>
          <w:sz w:val="24"/>
          <w:szCs w:val="24"/>
        </w:rPr>
        <w:t xml:space="preserve"> landscape plans show how the landscape planting</w:t>
      </w:r>
      <w:r w:rsidR="006236BC">
        <w:rPr>
          <w:rFonts w:eastAsia="Times New Roman" w:cs="Arial"/>
          <w:sz w:val="24"/>
          <w:szCs w:val="24"/>
        </w:rPr>
        <w:t xml:space="preserve"> </w:t>
      </w:r>
      <w:r w:rsidR="00736013">
        <w:rPr>
          <w:rFonts w:eastAsia="Times New Roman" w:cs="Arial"/>
          <w:sz w:val="24"/>
          <w:szCs w:val="24"/>
        </w:rPr>
        <w:t>will be designed to mitigate the views onto the proposed development.</w:t>
      </w:r>
    </w:p>
    <w:p w:rsidR="009D1BF5" w:rsidRPr="006347FD" w:rsidRDefault="009D1BF5" w:rsidP="00736013">
      <w:pPr>
        <w:spacing w:before="120" w:after="120" w:line="240" w:lineRule="auto"/>
        <w:jc w:val="both"/>
        <w:rPr>
          <w:rFonts w:eastAsia="Times New Roman" w:cs="Arial"/>
          <w:sz w:val="24"/>
          <w:szCs w:val="24"/>
          <w:u w:val="single"/>
        </w:rPr>
      </w:pPr>
    </w:p>
    <w:p w:rsidR="009D1BF5" w:rsidRPr="006347FD" w:rsidRDefault="009D1BF5" w:rsidP="006347FD">
      <w:pPr>
        <w:pStyle w:val="ListParagraph"/>
        <w:numPr>
          <w:ilvl w:val="0"/>
          <w:numId w:val="30"/>
        </w:numPr>
        <w:spacing w:before="120" w:after="120" w:line="240" w:lineRule="auto"/>
        <w:jc w:val="both"/>
        <w:rPr>
          <w:rFonts w:eastAsia="Times New Roman" w:cs="Arial"/>
          <w:sz w:val="24"/>
          <w:szCs w:val="24"/>
          <w:u w:val="single"/>
        </w:rPr>
      </w:pPr>
      <w:r w:rsidRPr="006347FD">
        <w:rPr>
          <w:rFonts w:eastAsia="Times New Roman" w:cs="Arial"/>
          <w:sz w:val="24"/>
          <w:szCs w:val="24"/>
          <w:u w:val="single"/>
        </w:rPr>
        <w:t>Viewpoint EDP 4 – .</w:t>
      </w:r>
      <w:r w:rsidR="007121AF">
        <w:rPr>
          <w:rFonts w:eastAsia="Times New Roman" w:cs="Arial"/>
          <w:sz w:val="24"/>
          <w:szCs w:val="24"/>
          <w:u w:val="single"/>
        </w:rPr>
        <w:t xml:space="preserve">View from </w:t>
      </w:r>
      <w:proofErr w:type="spellStart"/>
      <w:r w:rsidR="007121AF">
        <w:rPr>
          <w:rFonts w:eastAsia="Times New Roman" w:cs="Arial"/>
          <w:sz w:val="24"/>
          <w:szCs w:val="24"/>
          <w:u w:val="single"/>
        </w:rPr>
        <w:t>Flemingston</w:t>
      </w:r>
      <w:proofErr w:type="spellEnd"/>
      <w:r w:rsidR="007121AF">
        <w:rPr>
          <w:rFonts w:eastAsia="Times New Roman" w:cs="Arial"/>
          <w:sz w:val="24"/>
          <w:szCs w:val="24"/>
          <w:u w:val="single"/>
        </w:rPr>
        <w:t xml:space="preserve"> Conservation Area (CA), looking South-West towards the Site.</w:t>
      </w:r>
      <w:r w:rsidRPr="006347FD">
        <w:rPr>
          <w:rFonts w:eastAsia="Times New Roman" w:cs="Arial"/>
          <w:sz w:val="24"/>
          <w:szCs w:val="24"/>
          <w:u w:val="single"/>
        </w:rPr>
        <w:t xml:space="preserve"> </w:t>
      </w:r>
    </w:p>
    <w:p w:rsidR="001315CE" w:rsidRPr="001315CE" w:rsidRDefault="001315CE" w:rsidP="001315CE">
      <w:pPr>
        <w:pStyle w:val="ListParagraph"/>
        <w:spacing w:before="120" w:after="120" w:line="240" w:lineRule="auto"/>
        <w:jc w:val="both"/>
        <w:rPr>
          <w:rFonts w:eastAsia="Times New Roman" w:cs="Arial"/>
          <w:sz w:val="24"/>
          <w:szCs w:val="24"/>
        </w:rPr>
      </w:pPr>
      <w:r>
        <w:rPr>
          <w:rFonts w:eastAsia="Times New Roman" w:cs="Arial"/>
          <w:sz w:val="24"/>
          <w:szCs w:val="24"/>
        </w:rPr>
        <w:t xml:space="preserve">Again, </w:t>
      </w:r>
      <w:r w:rsidR="008B6E2E">
        <w:rPr>
          <w:rFonts w:eastAsia="Times New Roman" w:cs="Arial"/>
          <w:sz w:val="24"/>
          <w:szCs w:val="24"/>
        </w:rPr>
        <w:t>i</w:t>
      </w:r>
      <w:r w:rsidRPr="001315CE">
        <w:rPr>
          <w:rFonts w:eastAsia="Times New Roman" w:cs="Arial"/>
          <w:sz w:val="24"/>
          <w:szCs w:val="24"/>
        </w:rPr>
        <w:t xml:space="preserve">t is very important that future </w:t>
      </w:r>
      <w:r w:rsidRPr="001315CE">
        <w:rPr>
          <w:rFonts w:eastAsia="Times New Roman" w:cs="Arial"/>
          <w:i/>
          <w:sz w:val="24"/>
          <w:szCs w:val="24"/>
        </w:rPr>
        <w:t>detailed</w:t>
      </w:r>
      <w:r w:rsidRPr="001315CE">
        <w:rPr>
          <w:rFonts w:eastAsia="Times New Roman" w:cs="Arial"/>
          <w:sz w:val="24"/>
          <w:szCs w:val="24"/>
        </w:rPr>
        <w:t xml:space="preserve"> landscape plans show how the landscape planting will be designed to mitigate the views onto the proposed development.</w:t>
      </w:r>
    </w:p>
    <w:p w:rsidR="009D1BF5" w:rsidRDefault="009D1BF5" w:rsidP="001315CE">
      <w:pPr>
        <w:spacing w:before="120" w:after="120" w:line="240" w:lineRule="auto"/>
        <w:ind w:left="720"/>
        <w:jc w:val="both"/>
        <w:rPr>
          <w:rFonts w:eastAsia="Times New Roman" w:cs="Arial"/>
          <w:sz w:val="24"/>
          <w:szCs w:val="24"/>
        </w:rPr>
      </w:pPr>
    </w:p>
    <w:p w:rsidR="007121AF" w:rsidRDefault="009D1BF5" w:rsidP="007121AF">
      <w:pPr>
        <w:pStyle w:val="ListParagraph"/>
        <w:numPr>
          <w:ilvl w:val="0"/>
          <w:numId w:val="30"/>
        </w:numPr>
        <w:spacing w:before="120" w:after="120" w:line="240" w:lineRule="auto"/>
        <w:jc w:val="both"/>
        <w:rPr>
          <w:rFonts w:eastAsia="Times New Roman" w:cs="Arial"/>
          <w:sz w:val="24"/>
          <w:szCs w:val="24"/>
        </w:rPr>
      </w:pPr>
      <w:r w:rsidRPr="007121AF">
        <w:rPr>
          <w:rFonts w:eastAsia="Times New Roman" w:cs="Arial"/>
          <w:sz w:val="24"/>
          <w:szCs w:val="24"/>
          <w:u w:val="single"/>
        </w:rPr>
        <w:t xml:space="preserve">Viewpoint EDP 5 </w:t>
      </w:r>
      <w:r w:rsidRPr="008A43EB">
        <w:rPr>
          <w:rFonts w:eastAsia="Times New Roman" w:cs="Arial"/>
          <w:sz w:val="24"/>
          <w:szCs w:val="24"/>
          <w:u w:val="single"/>
        </w:rPr>
        <w:t xml:space="preserve">– </w:t>
      </w:r>
      <w:r w:rsidR="008A43EB" w:rsidRPr="008A43EB">
        <w:rPr>
          <w:rFonts w:eastAsia="Times New Roman" w:cs="Arial"/>
          <w:sz w:val="24"/>
          <w:szCs w:val="24"/>
          <w:u w:val="single"/>
        </w:rPr>
        <w:t xml:space="preserve">View from </w:t>
      </w:r>
      <w:proofErr w:type="spellStart"/>
      <w:r w:rsidR="008A43EB" w:rsidRPr="008A43EB">
        <w:rPr>
          <w:rFonts w:eastAsia="Times New Roman" w:cs="Arial"/>
          <w:sz w:val="24"/>
          <w:szCs w:val="24"/>
          <w:u w:val="single"/>
        </w:rPr>
        <w:t>Valeways</w:t>
      </w:r>
      <w:proofErr w:type="spellEnd"/>
      <w:r w:rsidR="008A43EB" w:rsidRPr="008A43EB">
        <w:rPr>
          <w:rFonts w:eastAsia="Times New Roman" w:cs="Arial"/>
          <w:sz w:val="24"/>
          <w:szCs w:val="24"/>
          <w:u w:val="single"/>
        </w:rPr>
        <w:t xml:space="preserve"> </w:t>
      </w:r>
      <w:proofErr w:type="spellStart"/>
      <w:r w:rsidR="008A43EB" w:rsidRPr="008A43EB">
        <w:rPr>
          <w:rFonts w:eastAsia="Times New Roman" w:cs="Arial"/>
          <w:sz w:val="24"/>
          <w:szCs w:val="24"/>
          <w:u w:val="single"/>
        </w:rPr>
        <w:t>Millenium</w:t>
      </w:r>
      <w:proofErr w:type="spellEnd"/>
      <w:r w:rsidR="008A43EB" w:rsidRPr="008A43EB">
        <w:rPr>
          <w:rFonts w:eastAsia="Times New Roman" w:cs="Arial"/>
          <w:sz w:val="24"/>
          <w:szCs w:val="24"/>
          <w:u w:val="single"/>
        </w:rPr>
        <w:t xml:space="preserve"> Heritage Trail, looking South West towards the Site.</w:t>
      </w:r>
    </w:p>
    <w:p w:rsidR="009D1BF5" w:rsidRDefault="00871562" w:rsidP="007121AF">
      <w:pPr>
        <w:pStyle w:val="ListParagraph"/>
        <w:spacing w:before="120" w:after="120" w:line="240" w:lineRule="auto"/>
        <w:jc w:val="both"/>
        <w:rPr>
          <w:rFonts w:eastAsia="Times New Roman" w:cs="Arial"/>
          <w:sz w:val="24"/>
          <w:szCs w:val="24"/>
        </w:rPr>
      </w:pPr>
      <w:r>
        <w:rPr>
          <w:rFonts w:eastAsia="Times New Roman" w:cs="Arial"/>
          <w:sz w:val="24"/>
          <w:szCs w:val="24"/>
        </w:rPr>
        <w:t xml:space="preserve">EDP identifies that the </w:t>
      </w:r>
      <w:r w:rsidR="009D1BF5" w:rsidRPr="007121AF">
        <w:rPr>
          <w:rFonts w:eastAsia="Times New Roman" w:cs="Arial"/>
          <w:sz w:val="24"/>
          <w:szCs w:val="24"/>
        </w:rPr>
        <w:t>development will have negligible</w:t>
      </w:r>
      <w:r>
        <w:rPr>
          <w:rFonts w:eastAsia="Times New Roman" w:cs="Arial"/>
          <w:sz w:val="24"/>
          <w:szCs w:val="24"/>
        </w:rPr>
        <w:t xml:space="preserve"> visual effect on the landscape from this viewpoint, however d</w:t>
      </w:r>
      <w:r w:rsidR="008B6E2E">
        <w:rPr>
          <w:rFonts w:eastAsia="Times New Roman" w:cs="Arial"/>
          <w:sz w:val="24"/>
          <w:szCs w:val="24"/>
        </w:rPr>
        <w:t xml:space="preserve">etailed Landscape Plans will </w:t>
      </w:r>
      <w:r>
        <w:rPr>
          <w:rFonts w:eastAsia="Times New Roman" w:cs="Arial"/>
          <w:sz w:val="24"/>
          <w:szCs w:val="24"/>
        </w:rPr>
        <w:t>still be required to show that the boundary of the site has been designed to reduce its visual impact on the surrounding countryside.</w:t>
      </w:r>
    </w:p>
    <w:p w:rsidR="009D1BF5" w:rsidRPr="008A43EB" w:rsidRDefault="009D1BF5" w:rsidP="009D1BF5">
      <w:pPr>
        <w:spacing w:before="120" w:after="120" w:line="240" w:lineRule="auto"/>
        <w:jc w:val="both"/>
        <w:rPr>
          <w:rFonts w:eastAsia="Times New Roman" w:cs="Arial"/>
          <w:sz w:val="24"/>
          <w:szCs w:val="24"/>
          <w:u w:val="single"/>
        </w:rPr>
      </w:pPr>
    </w:p>
    <w:p w:rsidR="007121AF" w:rsidRPr="008A43EB" w:rsidRDefault="009D1BF5" w:rsidP="007121AF">
      <w:pPr>
        <w:pStyle w:val="ListParagraph"/>
        <w:numPr>
          <w:ilvl w:val="0"/>
          <w:numId w:val="30"/>
        </w:numPr>
        <w:spacing w:before="120" w:after="120" w:line="240" w:lineRule="auto"/>
        <w:jc w:val="both"/>
        <w:rPr>
          <w:rFonts w:eastAsia="Times New Roman" w:cs="Arial"/>
          <w:sz w:val="24"/>
          <w:szCs w:val="24"/>
          <w:u w:val="single"/>
        </w:rPr>
      </w:pPr>
      <w:r w:rsidRPr="008A43EB">
        <w:rPr>
          <w:rFonts w:eastAsia="Times New Roman" w:cs="Arial"/>
          <w:sz w:val="24"/>
          <w:szCs w:val="24"/>
          <w:u w:val="single"/>
        </w:rPr>
        <w:t xml:space="preserve">Viewpoint EDP 6 – </w:t>
      </w:r>
      <w:r w:rsidR="008A43EB" w:rsidRPr="008A43EB">
        <w:rPr>
          <w:rFonts w:eastAsia="Times New Roman" w:cs="Arial"/>
          <w:sz w:val="24"/>
          <w:szCs w:val="24"/>
          <w:u w:val="single"/>
        </w:rPr>
        <w:t>View from Des</w:t>
      </w:r>
      <w:r w:rsidR="004E0C69">
        <w:rPr>
          <w:rFonts w:eastAsia="Times New Roman" w:cs="Arial"/>
          <w:sz w:val="24"/>
          <w:szCs w:val="24"/>
          <w:u w:val="single"/>
        </w:rPr>
        <w:t>e</w:t>
      </w:r>
      <w:r w:rsidR="008A43EB" w:rsidRPr="008A43EB">
        <w:rPr>
          <w:rFonts w:eastAsia="Times New Roman" w:cs="Arial"/>
          <w:sz w:val="24"/>
          <w:szCs w:val="24"/>
          <w:u w:val="single"/>
        </w:rPr>
        <w:t>rted Village Scheduled Monument, looking west towards the Site.</w:t>
      </w:r>
    </w:p>
    <w:p w:rsidR="00871562" w:rsidRDefault="00871562" w:rsidP="00871562">
      <w:pPr>
        <w:pStyle w:val="ListParagraph"/>
        <w:numPr>
          <w:ilvl w:val="0"/>
          <w:numId w:val="30"/>
        </w:numPr>
        <w:spacing w:before="120" w:after="120" w:line="240" w:lineRule="auto"/>
        <w:jc w:val="both"/>
        <w:rPr>
          <w:rFonts w:eastAsia="Times New Roman" w:cs="Arial"/>
          <w:sz w:val="24"/>
          <w:szCs w:val="24"/>
        </w:rPr>
      </w:pPr>
      <w:r>
        <w:rPr>
          <w:rFonts w:eastAsia="Times New Roman" w:cs="Arial"/>
          <w:sz w:val="24"/>
          <w:szCs w:val="24"/>
        </w:rPr>
        <w:t xml:space="preserve">EDP identifies that the </w:t>
      </w:r>
      <w:r w:rsidRPr="007121AF">
        <w:rPr>
          <w:rFonts w:eastAsia="Times New Roman" w:cs="Arial"/>
          <w:sz w:val="24"/>
          <w:szCs w:val="24"/>
        </w:rPr>
        <w:t>development will have negligible</w:t>
      </w:r>
      <w:r>
        <w:rPr>
          <w:rFonts w:eastAsia="Times New Roman" w:cs="Arial"/>
          <w:sz w:val="24"/>
          <w:szCs w:val="24"/>
        </w:rPr>
        <w:t xml:space="preserve"> visual effect on the landscape from this viewpoint, however detailed Landscape Plans will still be required to show that the boundary of the site has been designed to reduce its visual impact on the surrounding countryside.</w:t>
      </w:r>
    </w:p>
    <w:p w:rsidR="00AF1728" w:rsidRPr="00AF1728" w:rsidRDefault="00AF1728" w:rsidP="007121AF">
      <w:pPr>
        <w:pStyle w:val="ListParagraph"/>
        <w:spacing w:before="120" w:after="120" w:line="240" w:lineRule="auto"/>
        <w:jc w:val="both"/>
        <w:rPr>
          <w:rFonts w:eastAsia="Times New Roman" w:cs="Arial"/>
          <w:sz w:val="24"/>
          <w:szCs w:val="24"/>
        </w:rPr>
      </w:pPr>
    </w:p>
    <w:p w:rsidR="00AF1728" w:rsidRPr="00AF1728" w:rsidRDefault="00AF1728" w:rsidP="00AF1728">
      <w:pPr>
        <w:spacing w:before="120" w:after="120" w:line="240" w:lineRule="auto"/>
        <w:jc w:val="both"/>
        <w:rPr>
          <w:rFonts w:eastAsia="Times New Roman" w:cs="Arial"/>
          <w:sz w:val="24"/>
          <w:szCs w:val="24"/>
        </w:rPr>
      </w:pPr>
    </w:p>
    <w:sectPr w:rsidR="00AF1728" w:rsidRPr="00AF1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42E"/>
    <w:multiLevelType w:val="hybridMultilevel"/>
    <w:tmpl w:val="272E7D68"/>
    <w:lvl w:ilvl="0" w:tplc="0EF64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9252FF"/>
    <w:multiLevelType w:val="hybridMultilevel"/>
    <w:tmpl w:val="5D4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6716F"/>
    <w:multiLevelType w:val="hybridMultilevel"/>
    <w:tmpl w:val="8A820310"/>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141A6A"/>
    <w:multiLevelType w:val="hybridMultilevel"/>
    <w:tmpl w:val="C0D2F4D4"/>
    <w:lvl w:ilvl="0" w:tplc="0809000F">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7E48F8"/>
    <w:multiLevelType w:val="hybridMultilevel"/>
    <w:tmpl w:val="8648E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6B477B"/>
    <w:multiLevelType w:val="hybridMultilevel"/>
    <w:tmpl w:val="2B1E6A9A"/>
    <w:lvl w:ilvl="0" w:tplc="FF6A273A">
      <w:start w:val="14"/>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1D0483"/>
    <w:multiLevelType w:val="hybridMultilevel"/>
    <w:tmpl w:val="76E844D8"/>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E50E4"/>
    <w:multiLevelType w:val="hybridMultilevel"/>
    <w:tmpl w:val="C69AB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C23807"/>
    <w:multiLevelType w:val="hybridMultilevel"/>
    <w:tmpl w:val="B62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61B33"/>
    <w:multiLevelType w:val="hybridMultilevel"/>
    <w:tmpl w:val="3478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F5171"/>
    <w:multiLevelType w:val="hybridMultilevel"/>
    <w:tmpl w:val="5FC6B08E"/>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75941"/>
    <w:multiLevelType w:val="hybridMultilevel"/>
    <w:tmpl w:val="D8585088"/>
    <w:lvl w:ilvl="0" w:tplc="A9C8D4F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E374C"/>
    <w:multiLevelType w:val="hybridMultilevel"/>
    <w:tmpl w:val="311C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0C6B95"/>
    <w:multiLevelType w:val="hybridMultilevel"/>
    <w:tmpl w:val="EC807156"/>
    <w:lvl w:ilvl="0" w:tplc="6D48DA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AD608A"/>
    <w:multiLevelType w:val="hybridMultilevel"/>
    <w:tmpl w:val="3542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C15B55"/>
    <w:multiLevelType w:val="hybridMultilevel"/>
    <w:tmpl w:val="CEE6C1C4"/>
    <w:lvl w:ilvl="0" w:tplc="F8627C3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8B25ED"/>
    <w:multiLevelType w:val="hybridMultilevel"/>
    <w:tmpl w:val="65140EF2"/>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50419"/>
    <w:multiLevelType w:val="hybridMultilevel"/>
    <w:tmpl w:val="BD90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F17DF"/>
    <w:multiLevelType w:val="hybridMultilevel"/>
    <w:tmpl w:val="6986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E67EE8"/>
    <w:multiLevelType w:val="hybridMultilevel"/>
    <w:tmpl w:val="A03A4032"/>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6C0747"/>
    <w:multiLevelType w:val="hybridMultilevel"/>
    <w:tmpl w:val="87565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8C3719"/>
    <w:multiLevelType w:val="hybridMultilevel"/>
    <w:tmpl w:val="976E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6E1252"/>
    <w:multiLevelType w:val="hybridMultilevel"/>
    <w:tmpl w:val="95B8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A35B3"/>
    <w:multiLevelType w:val="hybridMultilevel"/>
    <w:tmpl w:val="5F68A2C6"/>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945119"/>
    <w:multiLevelType w:val="hybridMultilevel"/>
    <w:tmpl w:val="C4D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903D9"/>
    <w:multiLevelType w:val="hybridMultilevel"/>
    <w:tmpl w:val="DB4A5A86"/>
    <w:lvl w:ilvl="0" w:tplc="BC10445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7CD3E3D"/>
    <w:multiLevelType w:val="hybridMultilevel"/>
    <w:tmpl w:val="BDD4EAFE"/>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843BA"/>
    <w:multiLevelType w:val="hybridMultilevel"/>
    <w:tmpl w:val="1098E274"/>
    <w:lvl w:ilvl="0" w:tplc="A5C6404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046B65"/>
    <w:multiLevelType w:val="hybridMultilevel"/>
    <w:tmpl w:val="C6AA18F8"/>
    <w:lvl w:ilvl="0" w:tplc="115EB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403F10"/>
    <w:multiLevelType w:val="hybridMultilevel"/>
    <w:tmpl w:val="FD4CE81C"/>
    <w:lvl w:ilvl="0" w:tplc="4B72A2B8">
      <w:start w:val="1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28"/>
  </w:num>
  <w:num w:numId="5">
    <w:abstractNumId w:val="9"/>
  </w:num>
  <w:num w:numId="6">
    <w:abstractNumId w:val="0"/>
  </w:num>
  <w:num w:numId="7">
    <w:abstractNumId w:val="22"/>
  </w:num>
  <w:num w:numId="8">
    <w:abstractNumId w:val="14"/>
  </w:num>
  <w:num w:numId="9">
    <w:abstractNumId w:val="1"/>
  </w:num>
  <w:num w:numId="10">
    <w:abstractNumId w:val="8"/>
  </w:num>
  <w:num w:numId="11">
    <w:abstractNumId w:val="18"/>
  </w:num>
  <w:num w:numId="12">
    <w:abstractNumId w:val="21"/>
  </w:num>
  <w:num w:numId="13">
    <w:abstractNumId w:val="24"/>
  </w:num>
  <w:num w:numId="14">
    <w:abstractNumId w:val="23"/>
  </w:num>
  <w:num w:numId="15">
    <w:abstractNumId w:val="19"/>
  </w:num>
  <w:num w:numId="16">
    <w:abstractNumId w:val="10"/>
  </w:num>
  <w:num w:numId="17">
    <w:abstractNumId w:val="6"/>
  </w:num>
  <w:num w:numId="18">
    <w:abstractNumId w:val="15"/>
  </w:num>
  <w:num w:numId="19">
    <w:abstractNumId w:val="11"/>
  </w:num>
  <w:num w:numId="20">
    <w:abstractNumId w:val="3"/>
  </w:num>
  <w:num w:numId="21">
    <w:abstractNumId w:val="5"/>
  </w:num>
  <w:num w:numId="22">
    <w:abstractNumId w:val="29"/>
  </w:num>
  <w:num w:numId="23">
    <w:abstractNumId w:val="2"/>
  </w:num>
  <w:num w:numId="24">
    <w:abstractNumId w:val="25"/>
  </w:num>
  <w:num w:numId="25">
    <w:abstractNumId w:val="27"/>
  </w:num>
  <w:num w:numId="26">
    <w:abstractNumId w:val="26"/>
  </w:num>
  <w:num w:numId="27">
    <w:abstractNumId w:val="16"/>
  </w:num>
  <w:num w:numId="28">
    <w:abstractNumId w:val="4"/>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AD"/>
    <w:rsid w:val="00000D9D"/>
    <w:rsid w:val="00017418"/>
    <w:rsid w:val="00017F58"/>
    <w:rsid w:val="00022FE6"/>
    <w:rsid w:val="00065908"/>
    <w:rsid w:val="00070C4A"/>
    <w:rsid w:val="00072179"/>
    <w:rsid w:val="00072B45"/>
    <w:rsid w:val="000926C8"/>
    <w:rsid w:val="000A4C7F"/>
    <w:rsid w:val="000B6A0F"/>
    <w:rsid w:val="000D6029"/>
    <w:rsid w:val="000D6807"/>
    <w:rsid w:val="000E5CE4"/>
    <w:rsid w:val="00101426"/>
    <w:rsid w:val="0010546A"/>
    <w:rsid w:val="00110188"/>
    <w:rsid w:val="001232E0"/>
    <w:rsid w:val="001315CE"/>
    <w:rsid w:val="00134D5C"/>
    <w:rsid w:val="00142B96"/>
    <w:rsid w:val="00144BB0"/>
    <w:rsid w:val="001534DA"/>
    <w:rsid w:val="001576FD"/>
    <w:rsid w:val="00157A43"/>
    <w:rsid w:val="00173BD1"/>
    <w:rsid w:val="0017605C"/>
    <w:rsid w:val="0018530D"/>
    <w:rsid w:val="00185F61"/>
    <w:rsid w:val="001939B6"/>
    <w:rsid w:val="001E402D"/>
    <w:rsid w:val="001F6FA3"/>
    <w:rsid w:val="001F763B"/>
    <w:rsid w:val="00201DFF"/>
    <w:rsid w:val="00207A1C"/>
    <w:rsid w:val="002107A8"/>
    <w:rsid w:val="0022311D"/>
    <w:rsid w:val="00225B3D"/>
    <w:rsid w:val="002314D3"/>
    <w:rsid w:val="002361AC"/>
    <w:rsid w:val="00246C61"/>
    <w:rsid w:val="00254CE8"/>
    <w:rsid w:val="00266570"/>
    <w:rsid w:val="00271BE1"/>
    <w:rsid w:val="00272209"/>
    <w:rsid w:val="002801EB"/>
    <w:rsid w:val="002825F3"/>
    <w:rsid w:val="0028635C"/>
    <w:rsid w:val="00292935"/>
    <w:rsid w:val="002A62BC"/>
    <w:rsid w:val="002B1CDB"/>
    <w:rsid w:val="002C6EEC"/>
    <w:rsid w:val="002D4C03"/>
    <w:rsid w:val="002D5FD9"/>
    <w:rsid w:val="003221B4"/>
    <w:rsid w:val="00367E4D"/>
    <w:rsid w:val="00374166"/>
    <w:rsid w:val="003923A7"/>
    <w:rsid w:val="003A7B60"/>
    <w:rsid w:val="003B5C4F"/>
    <w:rsid w:val="003B7F08"/>
    <w:rsid w:val="003D054F"/>
    <w:rsid w:val="003D0F9B"/>
    <w:rsid w:val="003D2129"/>
    <w:rsid w:val="003E43AE"/>
    <w:rsid w:val="003E535B"/>
    <w:rsid w:val="003E7587"/>
    <w:rsid w:val="003F71D9"/>
    <w:rsid w:val="00413E83"/>
    <w:rsid w:val="004155BA"/>
    <w:rsid w:val="004274FC"/>
    <w:rsid w:val="0043160C"/>
    <w:rsid w:val="00434D78"/>
    <w:rsid w:val="00437876"/>
    <w:rsid w:val="00440CBB"/>
    <w:rsid w:val="0045108E"/>
    <w:rsid w:val="004652BE"/>
    <w:rsid w:val="004736A5"/>
    <w:rsid w:val="004969CA"/>
    <w:rsid w:val="004B665A"/>
    <w:rsid w:val="004E0C69"/>
    <w:rsid w:val="005134E6"/>
    <w:rsid w:val="005274E2"/>
    <w:rsid w:val="00543123"/>
    <w:rsid w:val="005476C5"/>
    <w:rsid w:val="00561046"/>
    <w:rsid w:val="005629B5"/>
    <w:rsid w:val="00564286"/>
    <w:rsid w:val="0057456F"/>
    <w:rsid w:val="0057580B"/>
    <w:rsid w:val="0057595C"/>
    <w:rsid w:val="00594490"/>
    <w:rsid w:val="005A1FC2"/>
    <w:rsid w:val="005A4E7B"/>
    <w:rsid w:val="005A6C42"/>
    <w:rsid w:val="005B508C"/>
    <w:rsid w:val="005E2DB9"/>
    <w:rsid w:val="00600159"/>
    <w:rsid w:val="00602FCA"/>
    <w:rsid w:val="006225EB"/>
    <w:rsid w:val="006236BC"/>
    <w:rsid w:val="006347FD"/>
    <w:rsid w:val="00663275"/>
    <w:rsid w:val="00685FD3"/>
    <w:rsid w:val="006968ED"/>
    <w:rsid w:val="00696BE6"/>
    <w:rsid w:val="006B0316"/>
    <w:rsid w:val="006B10FA"/>
    <w:rsid w:val="006B27CA"/>
    <w:rsid w:val="006C7218"/>
    <w:rsid w:val="006F1577"/>
    <w:rsid w:val="006F228C"/>
    <w:rsid w:val="006F6D4A"/>
    <w:rsid w:val="00702316"/>
    <w:rsid w:val="00702DC1"/>
    <w:rsid w:val="007121AF"/>
    <w:rsid w:val="007146F1"/>
    <w:rsid w:val="00721D18"/>
    <w:rsid w:val="00731A61"/>
    <w:rsid w:val="00733148"/>
    <w:rsid w:val="00734698"/>
    <w:rsid w:val="00734C38"/>
    <w:rsid w:val="00736013"/>
    <w:rsid w:val="0074264F"/>
    <w:rsid w:val="00766BEC"/>
    <w:rsid w:val="0077210C"/>
    <w:rsid w:val="00777941"/>
    <w:rsid w:val="00785186"/>
    <w:rsid w:val="00790F7C"/>
    <w:rsid w:val="007B0EC2"/>
    <w:rsid w:val="007B2A42"/>
    <w:rsid w:val="007B2E99"/>
    <w:rsid w:val="007C4BC6"/>
    <w:rsid w:val="007C7954"/>
    <w:rsid w:val="007D1C1F"/>
    <w:rsid w:val="007D582C"/>
    <w:rsid w:val="007E32F2"/>
    <w:rsid w:val="007F308E"/>
    <w:rsid w:val="008121AD"/>
    <w:rsid w:val="00813238"/>
    <w:rsid w:val="0081418F"/>
    <w:rsid w:val="008144D8"/>
    <w:rsid w:val="00824998"/>
    <w:rsid w:val="00833DCF"/>
    <w:rsid w:val="00840DDC"/>
    <w:rsid w:val="0084251D"/>
    <w:rsid w:val="008515FB"/>
    <w:rsid w:val="00853D1B"/>
    <w:rsid w:val="008557D5"/>
    <w:rsid w:val="0086230E"/>
    <w:rsid w:val="00871562"/>
    <w:rsid w:val="008A43EB"/>
    <w:rsid w:val="008B6E2E"/>
    <w:rsid w:val="008C639A"/>
    <w:rsid w:val="008D32AD"/>
    <w:rsid w:val="008E46C3"/>
    <w:rsid w:val="008F17EA"/>
    <w:rsid w:val="008F4AA6"/>
    <w:rsid w:val="00903C27"/>
    <w:rsid w:val="0090600B"/>
    <w:rsid w:val="0093589A"/>
    <w:rsid w:val="00937F3F"/>
    <w:rsid w:val="00944EA7"/>
    <w:rsid w:val="00954C4D"/>
    <w:rsid w:val="009562EE"/>
    <w:rsid w:val="0096288B"/>
    <w:rsid w:val="00965FD5"/>
    <w:rsid w:val="0097550B"/>
    <w:rsid w:val="00975FC3"/>
    <w:rsid w:val="00990257"/>
    <w:rsid w:val="0099163F"/>
    <w:rsid w:val="0099462D"/>
    <w:rsid w:val="009B44B9"/>
    <w:rsid w:val="009B68DE"/>
    <w:rsid w:val="009C122C"/>
    <w:rsid w:val="009C7345"/>
    <w:rsid w:val="009D1BF5"/>
    <w:rsid w:val="009D5AEA"/>
    <w:rsid w:val="009E22A4"/>
    <w:rsid w:val="009F07BB"/>
    <w:rsid w:val="009F0DA4"/>
    <w:rsid w:val="00A12482"/>
    <w:rsid w:val="00A15753"/>
    <w:rsid w:val="00A36BEC"/>
    <w:rsid w:val="00A4692D"/>
    <w:rsid w:val="00A50069"/>
    <w:rsid w:val="00A61AC9"/>
    <w:rsid w:val="00A679F0"/>
    <w:rsid w:val="00A817CF"/>
    <w:rsid w:val="00A82D21"/>
    <w:rsid w:val="00AA5FAA"/>
    <w:rsid w:val="00AA781E"/>
    <w:rsid w:val="00AB74FE"/>
    <w:rsid w:val="00AE3173"/>
    <w:rsid w:val="00AF1407"/>
    <w:rsid w:val="00AF1728"/>
    <w:rsid w:val="00B00C16"/>
    <w:rsid w:val="00B03D18"/>
    <w:rsid w:val="00B11A3D"/>
    <w:rsid w:val="00B252F0"/>
    <w:rsid w:val="00B5443B"/>
    <w:rsid w:val="00B56C62"/>
    <w:rsid w:val="00B64838"/>
    <w:rsid w:val="00B71FD1"/>
    <w:rsid w:val="00B8089E"/>
    <w:rsid w:val="00B83268"/>
    <w:rsid w:val="00BC0CCB"/>
    <w:rsid w:val="00BC2853"/>
    <w:rsid w:val="00BC61DA"/>
    <w:rsid w:val="00BD252F"/>
    <w:rsid w:val="00BD34C1"/>
    <w:rsid w:val="00C05BF6"/>
    <w:rsid w:val="00C26C5D"/>
    <w:rsid w:val="00C30CD6"/>
    <w:rsid w:val="00C84E4B"/>
    <w:rsid w:val="00C87D39"/>
    <w:rsid w:val="00CA30A4"/>
    <w:rsid w:val="00CB2F5E"/>
    <w:rsid w:val="00CC2C37"/>
    <w:rsid w:val="00CC33D2"/>
    <w:rsid w:val="00CC3BC9"/>
    <w:rsid w:val="00CC4454"/>
    <w:rsid w:val="00CC4C32"/>
    <w:rsid w:val="00CE6E0C"/>
    <w:rsid w:val="00D00F1C"/>
    <w:rsid w:val="00D0361B"/>
    <w:rsid w:val="00D12C76"/>
    <w:rsid w:val="00D15D9F"/>
    <w:rsid w:val="00D2793B"/>
    <w:rsid w:val="00D66C1E"/>
    <w:rsid w:val="00D736CD"/>
    <w:rsid w:val="00D73AA5"/>
    <w:rsid w:val="00D853C9"/>
    <w:rsid w:val="00D864B2"/>
    <w:rsid w:val="00D907DD"/>
    <w:rsid w:val="00D97F45"/>
    <w:rsid w:val="00DA0193"/>
    <w:rsid w:val="00DA6E16"/>
    <w:rsid w:val="00DB0EB9"/>
    <w:rsid w:val="00DC02E7"/>
    <w:rsid w:val="00DD20A7"/>
    <w:rsid w:val="00DD711E"/>
    <w:rsid w:val="00DE7CDE"/>
    <w:rsid w:val="00DF7E0C"/>
    <w:rsid w:val="00E1109A"/>
    <w:rsid w:val="00E13FCD"/>
    <w:rsid w:val="00E17F20"/>
    <w:rsid w:val="00E23F82"/>
    <w:rsid w:val="00E613F0"/>
    <w:rsid w:val="00E64353"/>
    <w:rsid w:val="00E70A9E"/>
    <w:rsid w:val="00E94077"/>
    <w:rsid w:val="00E96D58"/>
    <w:rsid w:val="00EA04A6"/>
    <w:rsid w:val="00EA3529"/>
    <w:rsid w:val="00ED4FAA"/>
    <w:rsid w:val="00EE09D3"/>
    <w:rsid w:val="00EE6569"/>
    <w:rsid w:val="00EF6CFA"/>
    <w:rsid w:val="00F04B93"/>
    <w:rsid w:val="00F16934"/>
    <w:rsid w:val="00F25F48"/>
    <w:rsid w:val="00F300DA"/>
    <w:rsid w:val="00F30161"/>
    <w:rsid w:val="00F41964"/>
    <w:rsid w:val="00F4350A"/>
    <w:rsid w:val="00F54D9A"/>
    <w:rsid w:val="00F56A08"/>
    <w:rsid w:val="00F57E0C"/>
    <w:rsid w:val="00F6179B"/>
    <w:rsid w:val="00F7529C"/>
    <w:rsid w:val="00F82381"/>
    <w:rsid w:val="00F871F3"/>
    <w:rsid w:val="00F90238"/>
    <w:rsid w:val="00F9407C"/>
    <w:rsid w:val="00FA0FA8"/>
    <w:rsid w:val="00FB0A42"/>
    <w:rsid w:val="00FB32F5"/>
    <w:rsid w:val="00FB56E2"/>
    <w:rsid w:val="00FC30FC"/>
    <w:rsid w:val="00FC3D48"/>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AD"/>
    <w:rPr>
      <w:rFonts w:ascii="Tahoma" w:hAnsi="Tahoma" w:cs="Tahoma"/>
      <w:sz w:val="16"/>
      <w:szCs w:val="16"/>
    </w:rPr>
  </w:style>
  <w:style w:type="paragraph" w:styleId="ListParagraph">
    <w:name w:val="List Paragraph"/>
    <w:basedOn w:val="Normal"/>
    <w:uiPriority w:val="34"/>
    <w:qFormat/>
    <w:rsid w:val="00855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1AD"/>
    <w:rPr>
      <w:rFonts w:ascii="Tahoma" w:hAnsi="Tahoma" w:cs="Tahoma"/>
      <w:sz w:val="16"/>
      <w:szCs w:val="16"/>
    </w:rPr>
  </w:style>
  <w:style w:type="paragraph" w:styleId="ListParagraph">
    <w:name w:val="List Paragraph"/>
    <w:basedOn w:val="Normal"/>
    <w:uiPriority w:val="34"/>
    <w:qFormat/>
    <w:rsid w:val="00855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Gareth</dc:creator>
  <cp:lastModifiedBy>Smith, Christine</cp:lastModifiedBy>
  <cp:revision>4</cp:revision>
  <cp:lastPrinted>2017-07-24T11:58:00Z</cp:lastPrinted>
  <dcterms:created xsi:type="dcterms:W3CDTF">2017-07-26T11:17:00Z</dcterms:created>
  <dcterms:modified xsi:type="dcterms:W3CDTF">2017-07-26T12:00:00Z</dcterms:modified>
</cp:coreProperties>
</file>