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410AC" w14:textId="77777777" w:rsidR="004D00B9" w:rsidRDefault="004D00B9">
      <w:pPr>
        <w:rPr>
          <w:b/>
        </w:rPr>
      </w:pPr>
      <w:r>
        <w:rPr>
          <w:b/>
        </w:rPr>
        <w:t xml:space="preserve">NRW TECHNICAL ANNEX </w:t>
      </w:r>
    </w:p>
    <w:p w14:paraId="6008E2F0" w14:textId="31904803" w:rsidR="001E24D5" w:rsidRPr="000120D4" w:rsidRDefault="00483E4A">
      <w:pPr>
        <w:rPr>
          <w:b/>
        </w:rPr>
      </w:pPr>
      <w:r w:rsidRPr="000120D4">
        <w:rPr>
          <w:b/>
        </w:rPr>
        <w:t xml:space="preserve">Essential management to protect arable plant populations at proposed development site 2016/01427/OUT, Land off </w:t>
      </w:r>
      <w:proofErr w:type="spellStart"/>
      <w:r w:rsidRPr="000120D4">
        <w:rPr>
          <w:b/>
        </w:rPr>
        <w:t>Cowbridge</w:t>
      </w:r>
      <w:proofErr w:type="spellEnd"/>
      <w:r w:rsidRPr="000120D4">
        <w:rPr>
          <w:b/>
        </w:rPr>
        <w:t xml:space="preserve"> Road, </w:t>
      </w:r>
      <w:proofErr w:type="spellStart"/>
      <w:r w:rsidRPr="000120D4">
        <w:rPr>
          <w:b/>
        </w:rPr>
        <w:t>Flemingston</w:t>
      </w:r>
      <w:proofErr w:type="spellEnd"/>
      <w:r w:rsidRPr="000120D4">
        <w:rPr>
          <w:b/>
        </w:rPr>
        <w:t xml:space="preserve">, St. </w:t>
      </w:r>
      <w:proofErr w:type="spellStart"/>
      <w:r w:rsidRPr="000120D4">
        <w:rPr>
          <w:b/>
        </w:rPr>
        <w:t>Athan</w:t>
      </w:r>
      <w:proofErr w:type="spellEnd"/>
      <w:r w:rsidRPr="000120D4">
        <w:rPr>
          <w:b/>
        </w:rPr>
        <w:t>, vale of Glamorgan.</w:t>
      </w:r>
    </w:p>
    <w:p w14:paraId="4FF6F67D" w14:textId="355D1ED4" w:rsidR="00483E4A" w:rsidRDefault="00721095">
      <w:r>
        <w:t xml:space="preserve">NRW </w:t>
      </w:r>
      <w:r w:rsidR="000A37B8">
        <w:t xml:space="preserve">preferred strategy would follow more closely </w:t>
      </w:r>
      <w:r>
        <w:t xml:space="preserve">the strategy </w:t>
      </w:r>
      <w:r w:rsidR="000A37B8">
        <w:t xml:space="preserve">provided by the consultants </w:t>
      </w:r>
      <w:proofErr w:type="spellStart"/>
      <w:r w:rsidR="000A37B8">
        <w:t>Solstys</w:t>
      </w:r>
      <w:proofErr w:type="spellEnd"/>
      <w:r w:rsidR="000A37B8">
        <w:t xml:space="preserve"> Brewster in June 2015.</w:t>
      </w:r>
      <w:r w:rsidR="000120D4">
        <w:t xml:space="preserve"> The area and field labelling has been taken from </w:t>
      </w:r>
      <w:r w:rsidR="004D00B9">
        <w:t xml:space="preserve">their </w:t>
      </w:r>
      <w:hyperlink r:id="rId5" w:history="1">
        <w:r w:rsidR="004D00B9" w:rsidRPr="004D00B9">
          <w:rPr>
            <w:rStyle w:val="Hyperlink"/>
          </w:rPr>
          <w:t>Conservation Strategy</w:t>
        </w:r>
      </w:hyperlink>
      <w:r w:rsidR="004D00B9">
        <w:t xml:space="preserve"> document</w:t>
      </w:r>
      <w:r w:rsidR="000120D4">
        <w:t>.</w:t>
      </w:r>
    </w:p>
    <w:p w14:paraId="3C4245DB" w14:textId="65A05849" w:rsidR="000A37B8" w:rsidRDefault="003D3965">
      <w:r>
        <w:t>R</w:t>
      </w:r>
      <w:r w:rsidR="000A37B8">
        <w:t xml:space="preserve">etention of the areas A1 &amp; </w:t>
      </w:r>
      <w:r w:rsidR="00B37F0E">
        <w:t xml:space="preserve">C </w:t>
      </w:r>
      <w:r w:rsidR="000A37B8">
        <w:t xml:space="preserve">with </w:t>
      </w:r>
      <w:r w:rsidR="00B37F0E">
        <w:t>autumn</w:t>
      </w:r>
      <w:r w:rsidR="000A37B8">
        <w:t xml:space="preserve"> / </w:t>
      </w:r>
      <w:r w:rsidR="00B37F0E">
        <w:t>winter</w:t>
      </w:r>
      <w:r w:rsidR="000A37B8">
        <w:t xml:space="preserve"> cultivation</w:t>
      </w:r>
      <w:r w:rsidR="00B37F0E">
        <w:t>, have the best possibility of achieving the result of maintaining the population of Corn Buttercup and Shepherds needle on this land.</w:t>
      </w:r>
    </w:p>
    <w:p w14:paraId="3759AD3E" w14:textId="27972AEB" w:rsidR="00B37F0E" w:rsidRDefault="00B37F0E">
      <w:r>
        <w:t>It is now late winter</w:t>
      </w:r>
      <w:r w:rsidR="00903316">
        <w:t>,</w:t>
      </w:r>
      <w:r>
        <w:t xml:space="preserve"> therefore for any hope of either plant germinating</w:t>
      </w:r>
      <w:r w:rsidR="00903316">
        <w:t xml:space="preserve"> this year c</w:t>
      </w:r>
      <w:r>
        <w:t>ultivation of all of Area A1 and</w:t>
      </w:r>
      <w:r w:rsidR="002F433F">
        <w:t xml:space="preserve"> part / most of Area (field) C needs to happen </w:t>
      </w:r>
      <w:r w:rsidR="002F433F" w:rsidRPr="003D3965">
        <w:rPr>
          <w:b/>
        </w:rPr>
        <w:t>now</w:t>
      </w:r>
      <w:r w:rsidR="002F433F">
        <w:t xml:space="preserve"> and definitely before end of March. This should be by ploughing at a depth of about 20 – 40cm </w:t>
      </w:r>
      <w:r w:rsidR="00903316">
        <w:t xml:space="preserve">(or deeper if possible) </w:t>
      </w:r>
      <w:r w:rsidR="002F433F">
        <w:t>and not by disc harrowing.</w:t>
      </w:r>
      <w:r w:rsidR="006C39FF">
        <w:t xml:space="preserve"> Further work could be done to cultivate an area in the lower part of field B (F2) as this had a good population of Shepherds needle in recent years (to produce plants where seed could be collected for use in area C).</w:t>
      </w:r>
    </w:p>
    <w:p w14:paraId="55713C47" w14:textId="7FC051BB" w:rsidR="002F433F" w:rsidRDefault="003D3965">
      <w:r>
        <w:t xml:space="preserve">Before </w:t>
      </w:r>
      <w:r w:rsidR="002F433F">
        <w:t>cultivation occurs, soil sectio</w:t>
      </w:r>
      <w:r w:rsidR="004D00B9">
        <w:t>ns should be taken from area A1 - we</w:t>
      </w:r>
      <w:r w:rsidR="002F433F">
        <w:t xml:space="preserve"> suggest 10 blocks of</w:t>
      </w:r>
      <w:r w:rsidR="001E0F21">
        <w:t xml:space="preserve"> 1x 1m and with a depth of 30cm - f</w:t>
      </w:r>
      <w:r w:rsidR="002F433F">
        <w:t>ive of these from the Southern headland and five further into field.</w:t>
      </w:r>
    </w:p>
    <w:p w14:paraId="75677DF1" w14:textId="0602BBA2" w:rsidR="002F433F" w:rsidRDefault="002F433F">
      <w:r>
        <w:t>Similar sized sections could then be taken from Area (field) C to replace the soil loss unless it is deemed that these depressions in area A1 will be lost or are insignificant with deep ploughing.</w:t>
      </w:r>
    </w:p>
    <w:p w14:paraId="1EB39615" w14:textId="0C80D6DB" w:rsidR="002F433F" w:rsidRDefault="002F433F">
      <w:r>
        <w:t xml:space="preserve">An organic </w:t>
      </w:r>
      <w:r w:rsidR="00C57AAF">
        <w:t xml:space="preserve">(unsprayed) cereal </w:t>
      </w:r>
      <w:r>
        <w:t>crop could be sown in area</w:t>
      </w:r>
      <w:r w:rsidR="00C57AAF">
        <w:t xml:space="preserve"> C but with a 5 metre uncropped, but cultivated, margin. Area A1 could have similar, a cereal crop with 5 metre margin. If it is not practical to have a cereal crop with this size margin then the whole area should be cultivated and uncropped. In any way any cereal crop should be sown at a low density in area A1. </w:t>
      </w:r>
    </w:p>
    <w:p w14:paraId="45BF4429" w14:textId="7CFEEFA7" w:rsidR="00C57AAF" w:rsidRDefault="00C57AAF">
      <w:r>
        <w:t>The site</w:t>
      </w:r>
      <w:r w:rsidR="000120D4">
        <w:t xml:space="preserve"> (Areas A1 &amp; C)</w:t>
      </w:r>
      <w:r>
        <w:t xml:space="preserve"> should be visited in June by a competent botanist to assess if there has been any success in germination of Corn Buttercup and Shepherds Needle. </w:t>
      </w:r>
    </w:p>
    <w:p w14:paraId="075B3B89" w14:textId="5905CFDF" w:rsidR="000120D4" w:rsidRDefault="000120D4">
      <w:r>
        <w:t xml:space="preserve">If there has been success in Area A1 then locations should be mapped and recorded using high accuracy GPS. If success is widespread </w:t>
      </w:r>
      <w:r w:rsidR="008B23E0">
        <w:t xml:space="preserve">in this area </w:t>
      </w:r>
      <w:r>
        <w:t xml:space="preserve">then recording locations to return to with high accuracy GPS is less important, but they should </w:t>
      </w:r>
      <w:r w:rsidR="00C05460">
        <w:t>still be mapped.  T</w:t>
      </w:r>
      <w:r>
        <w:t>he site should be revisited from mid-July to August</w:t>
      </w:r>
      <w:r w:rsidR="00C05460">
        <w:t xml:space="preserve"> and a portion o</w:t>
      </w:r>
      <w:r w:rsidR="00903316">
        <w:t>f seed collected to be used for</w:t>
      </w:r>
      <w:r w:rsidR="00C05460">
        <w:t xml:space="preserve"> two different options</w:t>
      </w:r>
      <w:r w:rsidR="003D3965">
        <w:t>;</w:t>
      </w:r>
      <w:r w:rsidR="00C05460">
        <w:t xml:space="preserve"> </w:t>
      </w:r>
      <w:r w:rsidR="003D3965">
        <w:t>some</w:t>
      </w:r>
      <w:r w:rsidR="00C05460">
        <w:t xml:space="preserve"> </w:t>
      </w:r>
      <w:r w:rsidR="00672E3A">
        <w:t xml:space="preserve">(60%) </w:t>
      </w:r>
      <w:r w:rsidR="00C05460">
        <w:t>should be</w:t>
      </w:r>
      <w:r w:rsidR="003D3965">
        <w:t xml:space="preserve"> </w:t>
      </w:r>
      <w:r w:rsidR="00903316">
        <w:t>kept and sown</w:t>
      </w:r>
      <w:r w:rsidR="003D3965">
        <w:t xml:space="preserve"> in</w:t>
      </w:r>
      <w:r w:rsidR="00C05460">
        <w:t xml:space="preserve"> area C </w:t>
      </w:r>
      <w:r w:rsidR="003D3965">
        <w:t xml:space="preserve">in cultivated ground </w:t>
      </w:r>
      <w:r w:rsidR="00903316">
        <w:t xml:space="preserve">(October / November) </w:t>
      </w:r>
      <w:r w:rsidR="003D3965">
        <w:t>and the locations recorded using high accuracy GPS and mapped. The rest</w:t>
      </w:r>
      <w:r w:rsidR="00672E3A">
        <w:t xml:space="preserve"> (40%) </w:t>
      </w:r>
      <w:r w:rsidR="003D3965">
        <w:t>should be taken and an attempt t</w:t>
      </w:r>
      <w:r w:rsidR="00C05460">
        <w:t xml:space="preserve">o propagate </w:t>
      </w:r>
      <w:r w:rsidR="00672E3A">
        <w:t>made ex situ</w:t>
      </w:r>
      <w:r w:rsidR="00903316">
        <w:t xml:space="preserve"> in pots / trays</w:t>
      </w:r>
      <w:r w:rsidR="00672E3A">
        <w:t>.</w:t>
      </w:r>
      <w:r w:rsidR="007B67DC">
        <w:t xml:space="preserve"> Subsequent plants should then be planted out in A1 or C</w:t>
      </w:r>
      <w:r w:rsidR="00903316">
        <w:t xml:space="preserve"> the following spring or if big enough in autumn / winter this year</w:t>
      </w:r>
      <w:r w:rsidR="007B67DC">
        <w:t xml:space="preserve">. </w:t>
      </w:r>
    </w:p>
    <w:p w14:paraId="6ECD3EC7" w14:textId="22390A4D" w:rsidR="00672E3A" w:rsidRDefault="00715F4E">
      <w:r>
        <w:t>The return to arable conditions in A1 and C should continue for a number of years</w:t>
      </w:r>
      <w:r w:rsidR="00721095">
        <w:t xml:space="preserve"> - </w:t>
      </w:r>
      <w:r>
        <w:t xml:space="preserve">to be decided and depending on the degree of success with recruitment of Corn Buttercup and Shepherds Needle. </w:t>
      </w:r>
    </w:p>
    <w:p w14:paraId="1261902B" w14:textId="1C53AE76" w:rsidR="006C39FF" w:rsidRDefault="00715F4E">
      <w:r>
        <w:t>If there is success in recruitment of either species in A1 and / or C then arable / annual cultivation management of both these areas should continue.</w:t>
      </w:r>
      <w:r w:rsidR="006C39FF">
        <w:t xml:space="preserve"> </w:t>
      </w:r>
      <w:r w:rsidR="00721095">
        <w:t xml:space="preserve"> </w:t>
      </w:r>
      <w:r w:rsidR="006C39FF">
        <w:t>If both species continue to maintain good populations in Area C for at least five years then the requirement to continue with cultivation</w:t>
      </w:r>
      <w:r w:rsidR="00903316">
        <w:t xml:space="preserve"> of area A1 could be reassessed then.</w:t>
      </w:r>
    </w:p>
    <w:p w14:paraId="398BC4BD" w14:textId="4E11CF8A" w:rsidR="007C7A5E" w:rsidRDefault="007C7A5E">
      <w:r>
        <w:t>Lack of one or other species in the first year should not be taken as a fait accompli as cultivation time for</w:t>
      </w:r>
      <w:bookmarkStart w:id="0" w:name="_GoBack"/>
      <w:bookmarkEnd w:id="0"/>
      <w:r>
        <w:t xml:space="preserve"> this year (2017) is getting late. If cultivation </w:t>
      </w:r>
      <w:r w:rsidR="008B23E0">
        <w:t xml:space="preserve">type and timing </w:t>
      </w:r>
      <w:r>
        <w:t xml:space="preserve">and subsequent </w:t>
      </w:r>
      <w:r w:rsidR="008F09BE">
        <w:t xml:space="preserve">growth </w:t>
      </w:r>
      <w:r>
        <w:t xml:space="preserve">conditions </w:t>
      </w:r>
      <w:r>
        <w:lastRenderedPageBreak/>
        <w:t xml:space="preserve">are ideal for years two </w:t>
      </w:r>
      <w:r w:rsidR="008F09BE">
        <w:t xml:space="preserve">to five </w:t>
      </w:r>
      <w:r>
        <w:t>and there is still no appearance then a reassessment of options should be done</w:t>
      </w:r>
      <w:r w:rsidR="001E0F21">
        <w:t>.</w:t>
      </w:r>
    </w:p>
    <w:p w14:paraId="1BA839E8" w14:textId="51C27F48" w:rsidR="008B23E0" w:rsidRDefault="006C39FF">
      <w:r>
        <w:t>If coarse and perennial weeds become an issue then use of a suitable herbicide in the la</w:t>
      </w:r>
      <w:r w:rsidR="008B23E0">
        <w:t>t</w:t>
      </w:r>
      <w:r>
        <w:t>ter part of the season</w:t>
      </w:r>
      <w:r w:rsidR="00903316">
        <w:t xml:space="preserve"> could be an option. This would only be acceptable </w:t>
      </w:r>
      <w:r w:rsidR="008B23E0">
        <w:t xml:space="preserve">when: </w:t>
      </w:r>
    </w:p>
    <w:p w14:paraId="0AC32E07" w14:textId="09A4E0CD" w:rsidR="008B23E0" w:rsidRDefault="008B23E0" w:rsidP="008B23E0">
      <w:pPr>
        <w:pStyle w:val="ListParagraph"/>
        <w:numPr>
          <w:ilvl w:val="0"/>
          <w:numId w:val="1"/>
        </w:numPr>
      </w:pPr>
      <w:r>
        <w:t>The vegetation is so coarse that</w:t>
      </w:r>
      <w:r w:rsidR="00903316">
        <w:t xml:space="preserve"> Shepherds Needle or Corn Buttercup had </w:t>
      </w:r>
      <w:r>
        <w:t>struggled</w:t>
      </w:r>
      <w:r w:rsidR="00903316">
        <w:t xml:space="preserve"> to germinate</w:t>
      </w:r>
      <w:r>
        <w:t xml:space="preserve"> earlier in the year.</w:t>
      </w:r>
    </w:p>
    <w:p w14:paraId="6F79EA25" w14:textId="77777777" w:rsidR="008B23E0" w:rsidRDefault="008B23E0" w:rsidP="008B23E0">
      <w:pPr>
        <w:pStyle w:val="ListParagraph"/>
      </w:pPr>
    </w:p>
    <w:p w14:paraId="3A5B5B06" w14:textId="06D2575D" w:rsidR="008B23E0" w:rsidRDefault="008B23E0" w:rsidP="008B23E0">
      <w:pPr>
        <w:pStyle w:val="ListParagraph"/>
      </w:pPr>
      <w:r>
        <w:t>And</w:t>
      </w:r>
    </w:p>
    <w:p w14:paraId="32FBD5BB" w14:textId="77777777" w:rsidR="008B23E0" w:rsidRDefault="008B23E0" w:rsidP="008B23E0">
      <w:pPr>
        <w:pStyle w:val="ListParagraph"/>
      </w:pPr>
    </w:p>
    <w:p w14:paraId="33187093" w14:textId="77777777" w:rsidR="008B23E0" w:rsidRDefault="008B23E0" w:rsidP="008B23E0">
      <w:pPr>
        <w:pStyle w:val="ListParagraph"/>
        <w:numPr>
          <w:ilvl w:val="0"/>
          <w:numId w:val="1"/>
        </w:numPr>
      </w:pPr>
      <w:r>
        <w:t>These species had clearly finished growing and had set seed.</w:t>
      </w:r>
    </w:p>
    <w:p w14:paraId="33E776BA" w14:textId="77777777" w:rsidR="008B23E0" w:rsidRDefault="008B23E0" w:rsidP="008B23E0">
      <w:pPr>
        <w:pStyle w:val="ListParagraph"/>
      </w:pPr>
    </w:p>
    <w:p w14:paraId="71ACC70E" w14:textId="3D45A569" w:rsidR="008B23E0" w:rsidRDefault="008B23E0" w:rsidP="008B23E0">
      <w:pPr>
        <w:pStyle w:val="ListParagraph"/>
      </w:pPr>
      <w:r>
        <w:t>And</w:t>
      </w:r>
    </w:p>
    <w:p w14:paraId="0C5D6232" w14:textId="77777777" w:rsidR="008B23E0" w:rsidRDefault="008B23E0" w:rsidP="008B23E0">
      <w:pPr>
        <w:pStyle w:val="ListParagraph"/>
      </w:pPr>
    </w:p>
    <w:p w14:paraId="6C839E90" w14:textId="62405D24" w:rsidR="006C39FF" w:rsidRDefault="008B23E0" w:rsidP="008B23E0">
      <w:pPr>
        <w:pStyle w:val="ListParagraph"/>
        <w:numPr>
          <w:ilvl w:val="0"/>
          <w:numId w:val="1"/>
        </w:numPr>
      </w:pPr>
      <w:r>
        <w:t>Before cultivation in autumn / winter.</w:t>
      </w:r>
    </w:p>
    <w:p w14:paraId="219E5303" w14:textId="77777777" w:rsidR="00721095" w:rsidRDefault="00721095" w:rsidP="001E0F21">
      <w:pPr>
        <w:jc w:val="right"/>
      </w:pPr>
    </w:p>
    <w:p w14:paraId="4BAF8194" w14:textId="174D26E3" w:rsidR="008F09BE" w:rsidRDefault="008F09BE" w:rsidP="008F09BE">
      <w:r>
        <w:t>Julian Woodman.</w:t>
      </w:r>
    </w:p>
    <w:p w14:paraId="18F05C26" w14:textId="580BD51A" w:rsidR="001E0F21" w:rsidRPr="001E0F21" w:rsidRDefault="001E0F21" w:rsidP="001E0F21">
      <w:pPr>
        <w:jc w:val="right"/>
        <w:rPr>
          <w:b/>
        </w:rPr>
      </w:pPr>
      <w:r w:rsidRPr="001E0F21">
        <w:rPr>
          <w:b/>
        </w:rPr>
        <w:t>End</w:t>
      </w:r>
    </w:p>
    <w:p w14:paraId="270AF551" w14:textId="05D9A26B" w:rsidR="008F09BE" w:rsidRDefault="008F09BE" w:rsidP="008F09BE"/>
    <w:p w14:paraId="3531D6CF" w14:textId="2B5668C2" w:rsidR="00B37F0E" w:rsidRDefault="00B37F0E" w:rsidP="001E0F21"/>
    <w:sectPr w:rsidR="00B37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E0EE1"/>
    <w:multiLevelType w:val="hybridMultilevel"/>
    <w:tmpl w:val="2DF6A7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4A"/>
    <w:rsid w:val="000120D4"/>
    <w:rsid w:val="000A37B8"/>
    <w:rsid w:val="000D0330"/>
    <w:rsid w:val="001E0588"/>
    <w:rsid w:val="001E0F21"/>
    <w:rsid w:val="001E24D5"/>
    <w:rsid w:val="002F433F"/>
    <w:rsid w:val="003B4746"/>
    <w:rsid w:val="003D3965"/>
    <w:rsid w:val="00483E4A"/>
    <w:rsid w:val="004D00B9"/>
    <w:rsid w:val="004E6E6A"/>
    <w:rsid w:val="00572587"/>
    <w:rsid w:val="00592140"/>
    <w:rsid w:val="005F2DEC"/>
    <w:rsid w:val="00672E3A"/>
    <w:rsid w:val="006C39FF"/>
    <w:rsid w:val="00715F4E"/>
    <w:rsid w:val="00721095"/>
    <w:rsid w:val="00780CD7"/>
    <w:rsid w:val="007B67DC"/>
    <w:rsid w:val="007C7A5E"/>
    <w:rsid w:val="008B23E0"/>
    <w:rsid w:val="008F09BE"/>
    <w:rsid w:val="008F4B62"/>
    <w:rsid w:val="00903316"/>
    <w:rsid w:val="00B37F0E"/>
    <w:rsid w:val="00C05460"/>
    <w:rsid w:val="00C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AB2D"/>
  <w15:chartTrackingRefBased/>
  <w15:docId w15:val="{0C3FA76A-DC22-4C71-BC42-8BAD0B4D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0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9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eofglamorgan.gov.uk/Documents/Living/Planning/Policy/LDP/Examination-Documents-2015/Further-Submission-Documents/SD69-Land-East-of-Eglwys-Brewis-Site-MG25-Conservation-Management-Strategy-June-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Woodman, Julian</dc:creator>
  <cp:keywords/>
  <dc:description/>
  <cp:lastModifiedBy>Davies, James</cp:lastModifiedBy>
  <cp:revision>2</cp:revision>
  <cp:lastPrinted>2017-03-08T11:30:00Z</cp:lastPrinted>
  <dcterms:created xsi:type="dcterms:W3CDTF">2017-03-10T12:09:00Z</dcterms:created>
  <dcterms:modified xsi:type="dcterms:W3CDTF">2017-03-10T12:09:00Z</dcterms:modified>
</cp:coreProperties>
</file>