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04" w:rsidRDefault="00DA7604">
      <w:r>
        <w:tab/>
      </w:r>
      <w:r w:rsidR="00910330">
        <w:tab/>
      </w:r>
      <w:r w:rsidR="00910330">
        <w:tab/>
      </w:r>
      <w:r w:rsidR="00910330">
        <w:tab/>
      </w:r>
      <w:r w:rsidR="00910330">
        <w:tab/>
      </w:r>
      <w:r w:rsidR="00910330">
        <w:tab/>
      </w:r>
      <w:r w:rsidR="00910330">
        <w:tab/>
      </w:r>
      <w:r w:rsidR="00910330">
        <w:tab/>
      </w:r>
      <w:r w:rsidR="00910330">
        <w:tab/>
      </w:r>
      <w:r>
        <w:t>Mr Andrew Healey,</w:t>
      </w:r>
      <w:r w:rsidR="00910330">
        <w:tab/>
      </w:r>
      <w:r w:rsidR="00910330">
        <w:tab/>
      </w:r>
      <w:r w:rsidR="00910330">
        <w:tab/>
      </w:r>
      <w:r w:rsidR="00910330">
        <w:tab/>
      </w:r>
      <w:r w:rsidR="00910330">
        <w:tab/>
      </w:r>
      <w:r w:rsidR="00910330">
        <w:tab/>
      </w:r>
      <w:r w:rsidR="00910330">
        <w:tab/>
      </w:r>
      <w:r w:rsidR="00910330">
        <w:tab/>
        <w:t xml:space="preserve">                             </w:t>
      </w:r>
      <w:r>
        <w:t>39 Winsford Road,</w:t>
      </w:r>
      <w:r w:rsidR="00910330">
        <w:tab/>
      </w:r>
      <w:r w:rsidR="00910330">
        <w:tab/>
      </w:r>
      <w:r w:rsidR="00910330">
        <w:tab/>
      </w:r>
      <w:r w:rsidR="00910330">
        <w:tab/>
      </w:r>
      <w:r w:rsidR="00910330">
        <w:tab/>
      </w:r>
      <w:r w:rsidR="00910330">
        <w:tab/>
      </w:r>
      <w:r w:rsidR="00910330">
        <w:tab/>
      </w:r>
      <w:r w:rsidR="00910330">
        <w:tab/>
      </w:r>
      <w:r w:rsidR="00910330">
        <w:tab/>
        <w:t xml:space="preserve">               </w:t>
      </w:r>
      <w:r>
        <w:t>Sully,</w:t>
      </w:r>
      <w:r w:rsidR="00910330">
        <w:tab/>
      </w:r>
      <w:r w:rsidR="00910330">
        <w:tab/>
      </w:r>
      <w:r w:rsidR="00910330">
        <w:tab/>
      </w:r>
      <w:r w:rsidR="00910330">
        <w:tab/>
      </w:r>
      <w:r w:rsidR="00910330">
        <w:tab/>
      </w:r>
      <w:r w:rsidR="00910330">
        <w:tab/>
      </w:r>
      <w:r w:rsidR="00910330">
        <w:tab/>
      </w:r>
      <w:r w:rsidR="00910330">
        <w:tab/>
      </w:r>
      <w:r w:rsidR="00910330">
        <w:tab/>
      </w:r>
      <w:r w:rsidR="00910330">
        <w:tab/>
      </w:r>
      <w:r w:rsidR="00910330">
        <w:tab/>
      </w:r>
      <w:r w:rsidR="00910330">
        <w:tab/>
        <w:t>Penarth,</w:t>
      </w:r>
      <w:r w:rsidR="00910330">
        <w:tab/>
      </w:r>
      <w:r w:rsidR="00910330">
        <w:tab/>
      </w:r>
      <w:r w:rsidR="00910330">
        <w:tab/>
      </w:r>
      <w:r w:rsidR="00910330">
        <w:tab/>
      </w:r>
      <w:r w:rsidR="00910330">
        <w:tab/>
      </w:r>
      <w:r w:rsidR="00910330">
        <w:tab/>
      </w:r>
      <w:r w:rsidR="00910330">
        <w:tab/>
      </w:r>
      <w:r w:rsidR="00910330">
        <w:tab/>
      </w:r>
      <w:r w:rsidR="00910330">
        <w:tab/>
      </w:r>
      <w:r w:rsidR="00910330">
        <w:tab/>
      </w:r>
      <w:r w:rsidR="00910330">
        <w:tab/>
      </w:r>
      <w:r>
        <w:t>CF64 5SB</w:t>
      </w:r>
    </w:p>
    <w:p w:rsidR="00DA7604" w:rsidRDefault="00910330">
      <w:r>
        <w:tab/>
      </w:r>
      <w:r>
        <w:tab/>
      </w:r>
      <w:r>
        <w:tab/>
      </w:r>
      <w:r>
        <w:tab/>
      </w:r>
      <w:r>
        <w:tab/>
      </w:r>
      <w:r>
        <w:tab/>
      </w:r>
      <w:r>
        <w:tab/>
      </w:r>
      <w:r>
        <w:tab/>
      </w:r>
      <w:r>
        <w:tab/>
      </w:r>
      <w:r w:rsidR="00DA7604">
        <w:t>Tel: 07738 244964</w:t>
      </w:r>
    </w:p>
    <w:p w:rsidR="00DA7604" w:rsidRDefault="00910330">
      <w:r>
        <w:tab/>
      </w:r>
      <w:r>
        <w:tab/>
      </w:r>
      <w:r>
        <w:tab/>
      </w:r>
      <w:r>
        <w:tab/>
      </w:r>
      <w:r>
        <w:tab/>
      </w:r>
      <w:r>
        <w:tab/>
      </w:r>
      <w:r>
        <w:tab/>
      </w:r>
      <w:r>
        <w:tab/>
      </w:r>
      <w:r>
        <w:tab/>
      </w:r>
      <w:r w:rsidR="00DA7604">
        <w:t xml:space="preserve">Date: </w:t>
      </w:r>
      <w:r>
        <w:t>29</w:t>
      </w:r>
      <w:r w:rsidRPr="00910330">
        <w:rPr>
          <w:vertAlign w:val="superscript"/>
        </w:rPr>
        <w:t>th</w:t>
      </w:r>
      <w:r>
        <w:t xml:space="preserve"> June 2016</w:t>
      </w:r>
    </w:p>
    <w:p w:rsidR="00910330" w:rsidRDefault="00910330">
      <w:r>
        <w:t>Planning Department,</w:t>
      </w:r>
      <w:r>
        <w:tab/>
      </w:r>
      <w:r>
        <w:tab/>
      </w:r>
      <w:r>
        <w:tab/>
      </w:r>
      <w:r>
        <w:tab/>
      </w:r>
      <w:r>
        <w:tab/>
      </w:r>
      <w:r>
        <w:tab/>
      </w:r>
      <w:r>
        <w:tab/>
      </w:r>
      <w:r>
        <w:tab/>
      </w:r>
      <w:r>
        <w:tab/>
        <w:t xml:space="preserve">                          Vale of Glamorgan Council,</w:t>
      </w:r>
      <w:r>
        <w:tab/>
      </w:r>
      <w:r>
        <w:tab/>
      </w:r>
      <w:r>
        <w:tab/>
      </w:r>
      <w:r>
        <w:tab/>
      </w:r>
      <w:r>
        <w:tab/>
      </w:r>
      <w:r>
        <w:tab/>
      </w:r>
      <w:r>
        <w:tab/>
      </w:r>
      <w:r>
        <w:tab/>
        <w:t xml:space="preserve">                    Dock Office,</w:t>
      </w:r>
      <w:r>
        <w:tab/>
      </w:r>
      <w:r>
        <w:tab/>
      </w:r>
      <w:r>
        <w:tab/>
      </w:r>
      <w:r>
        <w:tab/>
      </w:r>
      <w:r>
        <w:tab/>
      </w:r>
      <w:r>
        <w:tab/>
      </w:r>
      <w:r>
        <w:tab/>
      </w:r>
      <w:r>
        <w:tab/>
      </w:r>
      <w:r>
        <w:tab/>
      </w:r>
      <w:r>
        <w:tab/>
        <w:t xml:space="preserve">             Barry,</w:t>
      </w:r>
      <w:r>
        <w:tab/>
      </w:r>
      <w:r>
        <w:tab/>
      </w:r>
      <w:r>
        <w:tab/>
      </w:r>
      <w:r>
        <w:tab/>
      </w:r>
      <w:r>
        <w:tab/>
      </w:r>
      <w:r>
        <w:tab/>
      </w:r>
      <w:r>
        <w:tab/>
      </w:r>
      <w:r>
        <w:tab/>
      </w:r>
      <w:r>
        <w:tab/>
      </w:r>
      <w:r>
        <w:tab/>
      </w:r>
      <w:r>
        <w:tab/>
        <w:t xml:space="preserve">                     CF64 4RT</w:t>
      </w:r>
    </w:p>
    <w:p w:rsidR="00E701C5" w:rsidRDefault="00E701C5">
      <w:pPr>
        <w:rPr>
          <w:u w:val="single"/>
        </w:rPr>
      </w:pPr>
      <w:r w:rsidRPr="00E701C5">
        <w:rPr>
          <w:u w:val="single"/>
        </w:rPr>
        <w:t>Plann</w:t>
      </w:r>
      <w:r>
        <w:rPr>
          <w:u w:val="single"/>
        </w:rPr>
        <w:t>ing A</w:t>
      </w:r>
      <w:r w:rsidRPr="00E701C5">
        <w:rPr>
          <w:u w:val="single"/>
        </w:rPr>
        <w:t xml:space="preserve">pplication Objection </w:t>
      </w:r>
      <w:r w:rsidR="00910330">
        <w:rPr>
          <w:u w:val="single"/>
        </w:rPr>
        <w:t>Letter</w:t>
      </w:r>
      <w:r w:rsidRPr="00E701C5">
        <w:rPr>
          <w:u w:val="single"/>
        </w:rPr>
        <w:t xml:space="preserve">: 2015/00843/FUL – Sully Sports &amp; </w:t>
      </w:r>
      <w:r w:rsidR="0044751F">
        <w:rPr>
          <w:u w:val="single"/>
        </w:rPr>
        <w:t xml:space="preserve">Social Club &amp; </w:t>
      </w:r>
      <w:r w:rsidRPr="00E701C5">
        <w:rPr>
          <w:u w:val="single"/>
        </w:rPr>
        <w:t>200 houses</w:t>
      </w:r>
      <w:r>
        <w:rPr>
          <w:u w:val="single"/>
        </w:rPr>
        <w:t>:</w:t>
      </w:r>
    </w:p>
    <w:p w:rsidR="00E701C5" w:rsidRDefault="00E06727">
      <w:r>
        <w:t>Having reviewed the documents for this application on the V</w:t>
      </w:r>
      <w:r w:rsidR="00624677">
        <w:t xml:space="preserve">ale </w:t>
      </w:r>
      <w:r w:rsidR="00F115C3">
        <w:t>o</w:t>
      </w:r>
      <w:r w:rsidR="00624677">
        <w:t>f Glamorgan w</w:t>
      </w:r>
      <w:r>
        <w:t xml:space="preserve">ebsite, </w:t>
      </w:r>
      <w:r w:rsidR="00E701C5" w:rsidRPr="00E701C5">
        <w:t>I am writing to strong</w:t>
      </w:r>
      <w:r w:rsidR="00E701C5">
        <w:t>l</w:t>
      </w:r>
      <w:r w:rsidR="00E701C5" w:rsidRPr="00E701C5">
        <w:t>y object to this appl</w:t>
      </w:r>
      <w:r w:rsidR="00E701C5">
        <w:t xml:space="preserve">ication for a number </w:t>
      </w:r>
      <w:r>
        <w:t>of reasons.</w:t>
      </w:r>
    </w:p>
    <w:p w:rsidR="00E06727" w:rsidRDefault="00E06727">
      <w:r>
        <w:t xml:space="preserve">I have </w:t>
      </w:r>
      <w:r w:rsidR="00DF5AAA">
        <w:t xml:space="preserve">spent some time reading through </w:t>
      </w:r>
      <w:r>
        <w:t xml:space="preserve">the </w:t>
      </w:r>
      <w:r w:rsidR="00ED3DCF">
        <w:t>various documents</w:t>
      </w:r>
      <w:r w:rsidR="00847707">
        <w:t xml:space="preserve"> on-line</w:t>
      </w:r>
      <w:r w:rsidR="00ED3DCF">
        <w:t xml:space="preserve">, the </w:t>
      </w:r>
      <w:r w:rsidR="00910330">
        <w:t xml:space="preserve">initial </w:t>
      </w:r>
      <w:r>
        <w:t>‘Statement of Community Involvement Report’</w:t>
      </w:r>
      <w:r w:rsidR="00DF5AAA">
        <w:t xml:space="preserve"> </w:t>
      </w:r>
      <w:r w:rsidR="00EE33C2">
        <w:t>from May 2015</w:t>
      </w:r>
      <w:r w:rsidR="00FD579C">
        <w:t>,</w:t>
      </w:r>
      <w:r w:rsidR="00EE33C2">
        <w:t xml:space="preserve"> </w:t>
      </w:r>
      <w:r w:rsidR="00910330">
        <w:t>&amp; various resident’s letter</w:t>
      </w:r>
      <w:r w:rsidR="00E12EF3">
        <w:t>s</w:t>
      </w:r>
      <w:r w:rsidR="00910330">
        <w:t xml:space="preserve"> </w:t>
      </w:r>
      <w:r w:rsidR="00654E6F">
        <w:t>in particular</w:t>
      </w:r>
      <w:r w:rsidR="00FD1ABB">
        <w:t>,</w:t>
      </w:r>
      <w:r w:rsidR="00654E6F">
        <w:t xml:space="preserve"> </w:t>
      </w:r>
      <w:r>
        <w:t xml:space="preserve">&amp; </w:t>
      </w:r>
      <w:r w:rsidR="00DF5AAA">
        <w:t xml:space="preserve">whereas I think </w:t>
      </w:r>
      <w:r>
        <w:t xml:space="preserve">all </w:t>
      </w:r>
      <w:r w:rsidR="00DF5AAA">
        <w:t xml:space="preserve">my </w:t>
      </w:r>
      <w:r>
        <w:t>concerns have been raised by other</w:t>
      </w:r>
      <w:r w:rsidR="00E12EF3">
        <w:t>s</w:t>
      </w:r>
      <w:r>
        <w:t xml:space="preserve">, I </w:t>
      </w:r>
      <w:r w:rsidR="00DF5AAA">
        <w:t>would like to further comment as follows:</w:t>
      </w:r>
    </w:p>
    <w:p w:rsidR="00E701C5" w:rsidRPr="00ED3DCF" w:rsidRDefault="001756FC" w:rsidP="00E701C5">
      <w:pPr>
        <w:pStyle w:val="ListParagraph"/>
        <w:numPr>
          <w:ilvl w:val="0"/>
          <w:numId w:val="1"/>
        </w:numPr>
        <w:rPr>
          <w:u w:val="single"/>
        </w:rPr>
      </w:pPr>
      <w:r w:rsidRPr="00ED3DCF">
        <w:rPr>
          <w:u w:val="single"/>
        </w:rPr>
        <w:t>Schools:</w:t>
      </w:r>
    </w:p>
    <w:p w:rsidR="00CF5923" w:rsidRDefault="001756FC" w:rsidP="00E701C5">
      <w:pPr>
        <w:pStyle w:val="ListParagraph"/>
      </w:pPr>
      <w:r>
        <w:t xml:space="preserve">I have 2 young children (4 &amp; </w:t>
      </w:r>
      <w:r w:rsidR="00E12EF3">
        <w:t>2 Years old</w:t>
      </w:r>
      <w:r>
        <w:t>) &amp; o</w:t>
      </w:r>
      <w:r w:rsidR="00E701C5">
        <w:t xml:space="preserve">ne of the main reasons </w:t>
      </w:r>
      <w:r w:rsidR="00A7469C">
        <w:t xml:space="preserve">for </w:t>
      </w:r>
      <w:r w:rsidR="00E701C5">
        <w:t>moving to Sully</w:t>
      </w:r>
      <w:r w:rsidR="00847707">
        <w:t xml:space="preserve">, </w:t>
      </w:r>
      <w:r w:rsidR="00E701C5">
        <w:t xml:space="preserve">was for the primary school &amp; </w:t>
      </w:r>
      <w:r w:rsidR="00A7469C">
        <w:t>Sta</w:t>
      </w:r>
      <w:r w:rsidR="00F115C3">
        <w:t>n</w:t>
      </w:r>
      <w:r w:rsidR="00A7469C">
        <w:t xml:space="preserve">well </w:t>
      </w:r>
      <w:r w:rsidR="00E701C5">
        <w:t xml:space="preserve">catchment area for secondary </w:t>
      </w:r>
      <w:r w:rsidR="00847707">
        <w:t xml:space="preserve">education. </w:t>
      </w:r>
      <w:r w:rsidR="00A7469C">
        <w:t xml:space="preserve">With these extra 200 houses, I expect there to be an additional </w:t>
      </w:r>
      <w:r w:rsidR="00ED3DCF">
        <w:t xml:space="preserve">say </w:t>
      </w:r>
      <w:r w:rsidR="00A7469C">
        <w:t xml:space="preserve">500+ children requiring </w:t>
      </w:r>
      <w:r w:rsidR="00847707">
        <w:t>school places</w:t>
      </w:r>
      <w:r>
        <w:t>, &amp;</w:t>
      </w:r>
      <w:r w:rsidR="00F60E27">
        <w:t xml:space="preserve"> </w:t>
      </w:r>
      <w:r w:rsidR="00A7469C">
        <w:t>I cannot physically see how Sully Primary school or Sta</w:t>
      </w:r>
      <w:r w:rsidR="00F115C3">
        <w:t>n</w:t>
      </w:r>
      <w:r w:rsidR="00A7469C">
        <w:t xml:space="preserve">well will </w:t>
      </w:r>
      <w:r w:rsidR="00ED3DCF">
        <w:t xml:space="preserve">cope </w:t>
      </w:r>
      <w:r w:rsidR="00A7469C">
        <w:t>with this extra volume</w:t>
      </w:r>
      <w:r w:rsidR="00FD1ABB">
        <w:t xml:space="preserve">. </w:t>
      </w:r>
      <w:r w:rsidR="00F60E27">
        <w:t xml:space="preserve">This is without even considering the Cog Road </w:t>
      </w:r>
      <w:r w:rsidR="00CF5923">
        <w:t>development aswell I might add.</w:t>
      </w:r>
    </w:p>
    <w:p w:rsidR="00CF5923" w:rsidRDefault="00DF5AAA" w:rsidP="00E701C5">
      <w:pPr>
        <w:pStyle w:val="ListParagraph"/>
      </w:pPr>
      <w:r>
        <w:t>Th</w:t>
      </w:r>
      <w:r w:rsidR="00B554C3">
        <w:t xml:space="preserve">e school </w:t>
      </w:r>
      <w:r w:rsidR="00B67508">
        <w:t xml:space="preserve">concern was raised a few times in the report, but </w:t>
      </w:r>
      <w:r w:rsidR="00847707">
        <w:t xml:space="preserve">appears </w:t>
      </w:r>
      <w:r>
        <w:t xml:space="preserve">to </w:t>
      </w:r>
      <w:r w:rsidR="00F60E27">
        <w:t xml:space="preserve">have been </w:t>
      </w:r>
      <w:r>
        <w:t xml:space="preserve">brushed </w:t>
      </w:r>
      <w:r w:rsidR="00B67508">
        <w:t>aside</w:t>
      </w:r>
      <w:r>
        <w:t xml:space="preserve"> </w:t>
      </w:r>
      <w:r w:rsidR="00847707">
        <w:t>with</w:t>
      </w:r>
      <w:r>
        <w:t xml:space="preserve"> ‘possib</w:t>
      </w:r>
      <w:r w:rsidR="001756FC">
        <w:t>l</w:t>
      </w:r>
      <w:r>
        <w:t>e funding for a school extension’ or ‘other arrangements’</w:t>
      </w:r>
      <w:r w:rsidR="00847707">
        <w:t xml:space="preserve"> as answers</w:t>
      </w:r>
      <w:r w:rsidR="00CF5923">
        <w:t>.</w:t>
      </w:r>
    </w:p>
    <w:p w:rsidR="00DF5AAA" w:rsidRDefault="00DF5AAA" w:rsidP="00E701C5">
      <w:pPr>
        <w:pStyle w:val="ListParagraph"/>
      </w:pPr>
      <w:r>
        <w:t xml:space="preserve">This is </w:t>
      </w:r>
      <w:r w:rsidR="00910330">
        <w:t xml:space="preserve">unacceptably </w:t>
      </w:r>
      <w:r>
        <w:t xml:space="preserve">vague, &amp; if funding doesn’t become available, what will be the </w:t>
      </w:r>
      <w:r w:rsidR="00434FC6">
        <w:t>other arrangements</w:t>
      </w:r>
      <w:r w:rsidR="00913890">
        <w:t>? I</w:t>
      </w:r>
      <w:r>
        <w:t xml:space="preserve"> can only imagine a catchment area change</w:t>
      </w:r>
      <w:r w:rsidR="001756FC">
        <w:t xml:space="preserve">, which will greatly affect </w:t>
      </w:r>
      <w:r w:rsidR="000D7028">
        <w:t xml:space="preserve">where I </w:t>
      </w:r>
      <w:r w:rsidR="00434FC6">
        <w:t xml:space="preserve">have chosen </w:t>
      </w:r>
      <w:r w:rsidR="000D7028">
        <w:t>to send my children.</w:t>
      </w:r>
    </w:p>
    <w:p w:rsidR="00ED3DCF" w:rsidRDefault="00ED3DCF" w:rsidP="00E701C5">
      <w:pPr>
        <w:pStyle w:val="ListParagraph"/>
      </w:pPr>
    </w:p>
    <w:p w:rsidR="00ED3DCF" w:rsidRPr="00ED3DCF" w:rsidRDefault="00ED3DCF" w:rsidP="00ED3DCF">
      <w:pPr>
        <w:pStyle w:val="ListParagraph"/>
        <w:numPr>
          <w:ilvl w:val="0"/>
          <w:numId w:val="1"/>
        </w:numPr>
        <w:rPr>
          <w:u w:val="single"/>
        </w:rPr>
      </w:pPr>
      <w:r w:rsidRPr="00ED3DCF">
        <w:rPr>
          <w:u w:val="single"/>
        </w:rPr>
        <w:t>Traffic</w:t>
      </w:r>
      <w:r w:rsidR="00CF5923">
        <w:rPr>
          <w:u w:val="single"/>
        </w:rPr>
        <w:t xml:space="preserve"> &amp; Safety</w:t>
      </w:r>
      <w:r w:rsidRPr="00ED3DCF">
        <w:rPr>
          <w:u w:val="single"/>
        </w:rPr>
        <w:t>:</w:t>
      </w:r>
    </w:p>
    <w:p w:rsidR="00CF5923" w:rsidRDefault="00ED3DCF" w:rsidP="00EE33C2">
      <w:pPr>
        <w:pStyle w:val="ListParagraph"/>
      </w:pPr>
      <w:r>
        <w:t xml:space="preserve">Having read the </w:t>
      </w:r>
      <w:r w:rsidR="00EE33C2">
        <w:t xml:space="preserve">revised TA Audit by Capita, </w:t>
      </w:r>
      <w:r>
        <w:t xml:space="preserve">the conclusion </w:t>
      </w:r>
      <w:r w:rsidR="00EE33C2">
        <w:t xml:space="preserve">still </w:t>
      </w:r>
      <w:r>
        <w:t>seems to confirm that the current road system is adequate &amp; do</w:t>
      </w:r>
      <w:r w:rsidR="00040570">
        <w:t>esn’t require any changes</w:t>
      </w:r>
      <w:r w:rsidR="00F63B09">
        <w:t>.</w:t>
      </w:r>
      <w:r w:rsidR="00040570">
        <w:t xml:space="preserve"> I would expect extra car volumes to be in the region of 400-600 cars, if you assume each household will have 2 or 3 per house, which is not uncommon these days.</w:t>
      </w:r>
    </w:p>
    <w:p w:rsidR="00F63B09" w:rsidRDefault="00EE33C2" w:rsidP="00EE33C2">
      <w:pPr>
        <w:pStyle w:val="ListParagraph"/>
      </w:pPr>
      <w:r>
        <w:t xml:space="preserve">It is simple mathematics that extra cars will </w:t>
      </w:r>
      <w:r w:rsidR="00040570">
        <w:t xml:space="preserve">add further strain to </w:t>
      </w:r>
      <w:r w:rsidR="00BA232C">
        <w:t xml:space="preserve">an </w:t>
      </w:r>
      <w:r w:rsidR="00040570">
        <w:t>already busy &amp; dangerous road</w:t>
      </w:r>
      <w:r w:rsidR="00BA232C">
        <w:t xml:space="preserve"> network</w:t>
      </w:r>
      <w:r w:rsidR="00040570">
        <w:t xml:space="preserve">, </w:t>
      </w:r>
      <w:r>
        <w:t>whether a 121 page traffic assessment has been completed or not.</w:t>
      </w:r>
    </w:p>
    <w:p w:rsidR="00D13B93" w:rsidRDefault="00D13B93" w:rsidP="00EE33C2">
      <w:pPr>
        <w:pStyle w:val="ListParagraph"/>
      </w:pPr>
    </w:p>
    <w:p w:rsidR="00D13B93" w:rsidRDefault="00D13B93" w:rsidP="00D13B93">
      <w:pPr>
        <w:pStyle w:val="ListParagraph"/>
      </w:pPr>
      <w:r>
        <w:t>South Road is a</w:t>
      </w:r>
      <w:r w:rsidR="00CF5923">
        <w:t xml:space="preserve"> perfect example, </w:t>
      </w:r>
      <w:r>
        <w:t>&amp; even a</w:t>
      </w:r>
      <w:r w:rsidR="00CF5923">
        <w:t xml:space="preserve"> </w:t>
      </w:r>
      <w:r>
        <w:t xml:space="preserve">minor roadwork crossing with temporary traffic lights, a stopped bus, or a delivery van to the shop/post office causes tailbacks in either direction. There have been several occasions during peak times, where temporary traffic lights for underground service repairs, have caused tailbacks as far as Cosmeston Lakes &amp; </w:t>
      </w:r>
      <w:r w:rsidR="00CF5923">
        <w:t xml:space="preserve">to </w:t>
      </w:r>
      <w:r>
        <w:t>the McDonalds Roundabout.</w:t>
      </w:r>
    </w:p>
    <w:p w:rsidR="00D13B93" w:rsidRDefault="00D13B93" w:rsidP="00D13B93">
      <w:pPr>
        <w:pStyle w:val="ListParagraph"/>
      </w:pPr>
      <w:r>
        <w:lastRenderedPageBreak/>
        <w:t xml:space="preserve">School times are a model indication of increased traffic volume in Sully, with people parking on residential streets &amp; blocking access to &amp; from South Road. </w:t>
      </w:r>
    </w:p>
    <w:p w:rsidR="00D13B93" w:rsidRDefault="00D13B93" w:rsidP="00D13B93">
      <w:pPr>
        <w:pStyle w:val="ListParagraph"/>
      </w:pPr>
      <w:r>
        <w:t>I would note that school traffic is only a temporary surge in extra cars for a few hours at a time. The 200 houses would not only increase traffic volumes in excess of school times, but these volumes would remain at a constant.</w:t>
      </w:r>
    </w:p>
    <w:p w:rsidR="00D13B93" w:rsidRDefault="00D13B93" w:rsidP="00EE33C2">
      <w:pPr>
        <w:pStyle w:val="ListParagraph"/>
      </w:pPr>
      <w:r>
        <w:t>Even though parking is proposed as part of the new retail part of the application, people will invariably still pull in &amp; park on South Road, as they do now at the shop, if the dedicated parking spaces are full. As noted above, a single parked car can have an immediate effect on the flow of traffic along South Road.</w:t>
      </w:r>
    </w:p>
    <w:p w:rsidR="00EE33C2" w:rsidRDefault="00F63B09" w:rsidP="00EE33C2">
      <w:pPr>
        <w:pStyle w:val="ListParagraph"/>
      </w:pPr>
      <w:r>
        <w:t>Quoting the</w:t>
      </w:r>
      <w:r w:rsidR="00D13B93">
        <w:t xml:space="preserve"> Capita Traffic Assessment </w:t>
      </w:r>
      <w:r>
        <w:t xml:space="preserve">Conclusion Section 4 ‘4.1.11: Trip rates &amp; generation are satisfactory’. </w:t>
      </w:r>
      <w:r w:rsidR="00040570">
        <w:t>I’m not sure to whom th</w:t>
      </w:r>
      <w:r>
        <w:t>is</w:t>
      </w:r>
      <w:r w:rsidR="00040570">
        <w:t xml:space="preserve"> extra trip &amp; </w:t>
      </w:r>
      <w:r>
        <w:t xml:space="preserve">traffic </w:t>
      </w:r>
      <w:r w:rsidR="00040570">
        <w:t>volume generation</w:t>
      </w:r>
      <w:r w:rsidR="00CF5923">
        <w:t xml:space="preserve"> are satisfactory to?</w:t>
      </w:r>
    </w:p>
    <w:p w:rsidR="00CF5923" w:rsidRDefault="00CF5923" w:rsidP="00EE33C2">
      <w:pPr>
        <w:pStyle w:val="ListParagraph"/>
      </w:pPr>
    </w:p>
    <w:p w:rsidR="00CF5923" w:rsidRDefault="00D13B93" w:rsidP="00EE33C2">
      <w:pPr>
        <w:pStyle w:val="ListParagraph"/>
      </w:pPr>
      <w:r>
        <w:t>C</w:t>
      </w:r>
      <w:r w:rsidR="00040570">
        <w:t>on</w:t>
      </w:r>
      <w:r w:rsidR="008160F6">
        <w:t xml:space="preserve">clusion </w:t>
      </w:r>
      <w:r w:rsidR="00CF5923">
        <w:t>Se</w:t>
      </w:r>
      <w:r w:rsidR="008160F6">
        <w:t xml:space="preserve">ction 4 of the </w:t>
      </w:r>
      <w:r w:rsidR="00CF5923">
        <w:t xml:space="preserve">Capita </w:t>
      </w:r>
      <w:r w:rsidR="00040570">
        <w:t>Traffic A</w:t>
      </w:r>
      <w:r w:rsidR="00CF5923">
        <w:t>ssessment</w:t>
      </w:r>
      <w:r w:rsidR="008160F6">
        <w:t xml:space="preserve"> </w:t>
      </w:r>
      <w:r w:rsidR="00040570">
        <w:t>note</w:t>
      </w:r>
      <w:r w:rsidR="00CF5923">
        <w:t>s</w:t>
      </w:r>
      <w:r w:rsidR="00040570">
        <w:t xml:space="preserve"> </w:t>
      </w:r>
      <w:r w:rsidR="008160F6">
        <w:t>‘4.1.6: TA accident analysis shows that there are no issues involving the design of the highway,</w:t>
      </w:r>
      <w:r w:rsidR="00F63B09">
        <w:t xml:space="preserve"> &amp; </w:t>
      </w:r>
      <w:r w:rsidR="008160F6">
        <w:t>collis</w:t>
      </w:r>
      <w:r w:rsidR="00040570">
        <w:t>i</w:t>
      </w:r>
      <w:r w:rsidR="008160F6">
        <w:t>ons have been predominantly down to driver error’</w:t>
      </w:r>
      <w:r w:rsidR="00CF5923">
        <w:t>.</w:t>
      </w:r>
    </w:p>
    <w:p w:rsidR="00F63B09" w:rsidRDefault="008160F6" w:rsidP="00EE33C2">
      <w:pPr>
        <w:pStyle w:val="ListParagraph"/>
      </w:pPr>
      <w:r>
        <w:t xml:space="preserve">I am currently on the </w:t>
      </w:r>
      <w:r w:rsidR="00913890">
        <w:t>S</w:t>
      </w:r>
      <w:r>
        <w:t>ully resid</w:t>
      </w:r>
      <w:r w:rsidR="00F63B09">
        <w:t>ents em</w:t>
      </w:r>
      <w:r>
        <w:t xml:space="preserve">ailing list, &amp; there are weekly </w:t>
      </w:r>
      <w:r w:rsidR="00F63B09">
        <w:t xml:space="preserve">messages </w:t>
      </w:r>
      <w:r w:rsidR="00D13B93">
        <w:t xml:space="preserve">highlighting near misses </w:t>
      </w:r>
      <w:r w:rsidR="00E8032D">
        <w:t xml:space="preserve">on South Road </w:t>
      </w:r>
      <w:r w:rsidR="00D13B93">
        <w:t xml:space="preserve">at </w:t>
      </w:r>
      <w:r w:rsidR="00E8032D">
        <w:t xml:space="preserve">the </w:t>
      </w:r>
      <w:r w:rsidR="00D13B93">
        <w:t>pedestrian crossings when cars fail to stop, &amp; excess</w:t>
      </w:r>
      <w:r w:rsidR="00E8032D">
        <w:t xml:space="preserve">ive speeding. </w:t>
      </w:r>
      <w:r>
        <w:t xml:space="preserve">I </w:t>
      </w:r>
      <w:r w:rsidR="00F63B09">
        <w:t xml:space="preserve">regularly walk my son to school, &amp; </w:t>
      </w:r>
      <w:r w:rsidR="00E8032D">
        <w:t xml:space="preserve">even as things are currently, </w:t>
      </w:r>
      <w:r w:rsidR="00F63B09">
        <w:t xml:space="preserve">I don’t feel </w:t>
      </w:r>
      <w:r w:rsidR="00D13B93">
        <w:t xml:space="preserve">100% </w:t>
      </w:r>
      <w:r w:rsidR="00F63B09">
        <w:t xml:space="preserve">safe walking </w:t>
      </w:r>
      <w:r w:rsidR="00D13B93">
        <w:t xml:space="preserve">on the pavements </w:t>
      </w:r>
      <w:r w:rsidR="00E8032D">
        <w:t xml:space="preserve">along South Road. I typically turn off down </w:t>
      </w:r>
      <w:r w:rsidR="003E7DE6">
        <w:t>Clevedon</w:t>
      </w:r>
      <w:r w:rsidR="00E8032D">
        <w:t xml:space="preserve"> Avenue, </w:t>
      </w:r>
      <w:r w:rsidR="00BA232C">
        <w:t xml:space="preserve">&amp; </w:t>
      </w:r>
      <w:r w:rsidR="00E8032D">
        <w:t>to walk to the school along Smithies Avenue which is much quieter</w:t>
      </w:r>
      <w:r w:rsidR="00D13B93">
        <w:t>. The excess traffic that will be generated</w:t>
      </w:r>
      <w:r w:rsidR="00E8032D">
        <w:t xml:space="preserve"> on South Road</w:t>
      </w:r>
      <w:r w:rsidR="00D13B93">
        <w:t xml:space="preserve">, </w:t>
      </w:r>
      <w:r w:rsidR="00F63B09">
        <w:t xml:space="preserve">is </w:t>
      </w:r>
      <w:r w:rsidR="007F67D0">
        <w:t>surely just going to increase</w:t>
      </w:r>
      <w:r w:rsidR="00F63B09">
        <w:t xml:space="preserve"> the odds of a serious accident occurring</w:t>
      </w:r>
      <w:r w:rsidR="00D13B93">
        <w:t xml:space="preserve"> soon</w:t>
      </w:r>
      <w:r w:rsidR="00F63B09">
        <w:t>.</w:t>
      </w:r>
    </w:p>
    <w:p w:rsidR="008160F6" w:rsidRDefault="008160F6" w:rsidP="00ED3DCF">
      <w:pPr>
        <w:pStyle w:val="ListParagraph"/>
      </w:pPr>
    </w:p>
    <w:p w:rsidR="0078305E" w:rsidRPr="0078305E" w:rsidRDefault="004879DC" w:rsidP="0011486A">
      <w:pPr>
        <w:pStyle w:val="ListParagraph"/>
        <w:numPr>
          <w:ilvl w:val="0"/>
          <w:numId w:val="1"/>
        </w:numPr>
      </w:pPr>
      <w:r w:rsidRPr="0078305E">
        <w:rPr>
          <w:u w:val="single"/>
        </w:rPr>
        <w:t>Visual Impact:</w:t>
      </w:r>
    </w:p>
    <w:p w:rsidR="0066730B" w:rsidRDefault="00DF5AAA" w:rsidP="0078305E">
      <w:pPr>
        <w:pStyle w:val="ListParagraph"/>
      </w:pPr>
      <w:r>
        <w:t>A</w:t>
      </w:r>
      <w:r w:rsidR="004879DC">
        <w:t>nother reason for moving to Sully was for the community</w:t>
      </w:r>
      <w:r w:rsidR="00FB1334">
        <w:t xml:space="preserve"> &amp; quiet </w:t>
      </w:r>
      <w:r w:rsidR="004879DC">
        <w:t xml:space="preserve">village character. The proposed location of the houses will have a huge visual impact &amp; </w:t>
      </w:r>
      <w:r w:rsidR="00A12710">
        <w:t xml:space="preserve">disturb </w:t>
      </w:r>
      <w:r w:rsidR="00812E92">
        <w:t>sea views</w:t>
      </w:r>
      <w:r w:rsidR="004879DC">
        <w:t>, aswell as remov</w:t>
      </w:r>
      <w:r w:rsidR="00624677">
        <w:t>e</w:t>
      </w:r>
      <w:r w:rsidR="004879DC">
        <w:t xml:space="preserve"> </w:t>
      </w:r>
      <w:r w:rsidR="00AE49CF">
        <w:t xml:space="preserve">the green </w:t>
      </w:r>
      <w:r w:rsidR="004879DC">
        <w:t>field</w:t>
      </w:r>
      <w:r w:rsidR="00654E6F">
        <w:t xml:space="preserve"> which </w:t>
      </w:r>
      <w:r w:rsidR="00F860CB">
        <w:t xml:space="preserve">we </w:t>
      </w:r>
      <w:r w:rsidR="00654E6F">
        <w:t>regularly</w:t>
      </w:r>
      <w:r w:rsidR="00F860CB">
        <w:t xml:space="preserve"> use for walking &amp; playing</w:t>
      </w:r>
      <w:r w:rsidR="0066730B">
        <w:t>.</w:t>
      </w:r>
      <w:r w:rsidR="00525976">
        <w:t xml:space="preserve"> The </w:t>
      </w:r>
      <w:r w:rsidR="00FD579C">
        <w:t>fields are</w:t>
      </w:r>
      <w:r w:rsidR="00525976">
        <w:t xml:space="preserve"> also a great place for family events such as fetes, football tournaments, car shows etc, which will be lost if this </w:t>
      </w:r>
      <w:r w:rsidR="00BA232C">
        <w:t xml:space="preserve">application </w:t>
      </w:r>
      <w:r w:rsidR="00525976">
        <w:t xml:space="preserve">goes ahead. </w:t>
      </w:r>
    </w:p>
    <w:p w:rsidR="009F728E" w:rsidRDefault="0078305E" w:rsidP="0078305E">
      <w:pPr>
        <w:pStyle w:val="ListParagraph"/>
      </w:pPr>
      <w:r>
        <w:t xml:space="preserve">I understand that conditions &amp; circumstances for planning have changed since the 92-93 planning application refusal, but the reasons for the objections </w:t>
      </w:r>
      <w:r w:rsidR="00434FC6">
        <w:t xml:space="preserve">surely </w:t>
      </w:r>
      <w:r>
        <w:t>still stand</w:t>
      </w:r>
      <w:r w:rsidR="00624677">
        <w:t>?</w:t>
      </w:r>
    </w:p>
    <w:p w:rsidR="002352C7" w:rsidRDefault="009F728E" w:rsidP="0078305E">
      <w:pPr>
        <w:pStyle w:val="ListParagraph"/>
      </w:pPr>
      <w:r>
        <w:t>(1991/01212/OUT: Damage to landscape &amp; setting of the village; loss of open space;</w:t>
      </w:r>
      <w:r w:rsidR="002352C7">
        <w:t xml:space="preserve"> contributing to urban sprawl).</w:t>
      </w:r>
    </w:p>
    <w:p w:rsidR="002352C7" w:rsidRDefault="009F728E" w:rsidP="0078305E">
      <w:pPr>
        <w:pStyle w:val="ListParagraph"/>
      </w:pPr>
      <w:r>
        <w:t>Other points which I think also s</w:t>
      </w:r>
      <w:r w:rsidR="002352C7">
        <w:t>upport another refusal include:</w:t>
      </w:r>
    </w:p>
    <w:p w:rsidR="002352C7" w:rsidRDefault="009F728E" w:rsidP="002352C7">
      <w:pPr>
        <w:pStyle w:val="ListParagraph"/>
        <w:numPr>
          <w:ilvl w:val="0"/>
          <w:numId w:val="2"/>
        </w:numPr>
      </w:pPr>
      <w:r>
        <w:t xml:space="preserve">that </w:t>
      </w:r>
      <w:r w:rsidR="00434FC6">
        <w:t>this plot of land i</w:t>
      </w:r>
      <w:r w:rsidR="0078305E">
        <w:t>sn’t included in the Draft LDP</w:t>
      </w:r>
    </w:p>
    <w:p w:rsidR="002352C7" w:rsidRDefault="009F728E" w:rsidP="002352C7">
      <w:pPr>
        <w:pStyle w:val="ListParagraph"/>
        <w:numPr>
          <w:ilvl w:val="0"/>
          <w:numId w:val="2"/>
        </w:numPr>
      </w:pPr>
      <w:r>
        <w:t>i</w:t>
      </w:r>
      <w:r w:rsidR="0078305E">
        <w:t>s located outside the settlement boundary</w:t>
      </w:r>
    </w:p>
    <w:p w:rsidR="002352C7" w:rsidRDefault="009F728E" w:rsidP="002352C7">
      <w:pPr>
        <w:pStyle w:val="ListParagraph"/>
        <w:numPr>
          <w:ilvl w:val="0"/>
          <w:numId w:val="2"/>
        </w:numPr>
      </w:pPr>
      <w:r>
        <w:t>is against PPW’s requirement to LPA’s to ‘search for previously developed land’</w:t>
      </w:r>
      <w:r w:rsidR="00E217ED">
        <w:t>, which this plot is clearly not.</w:t>
      </w:r>
    </w:p>
    <w:p w:rsidR="009F728E" w:rsidRDefault="00847707" w:rsidP="002352C7">
      <w:pPr>
        <w:pStyle w:val="ListParagraph"/>
        <w:numPr>
          <w:ilvl w:val="0"/>
          <w:numId w:val="2"/>
        </w:numPr>
      </w:pPr>
      <w:r>
        <w:t>I also refer you to Policy MD5 in the supporting application documents: ‘Re-use previously developed land &amp; prevent spread into open countryside’.</w:t>
      </w:r>
    </w:p>
    <w:p w:rsidR="002352C7" w:rsidRDefault="002352C7" w:rsidP="003E6DFC">
      <w:pPr>
        <w:pStyle w:val="ListParagraph"/>
      </w:pPr>
    </w:p>
    <w:p w:rsidR="00432D8D" w:rsidRDefault="00434FC6" w:rsidP="003E6DFC">
      <w:pPr>
        <w:pStyle w:val="ListParagraph"/>
      </w:pPr>
      <w:r>
        <w:t>Sully also seems to be l</w:t>
      </w:r>
      <w:r w:rsidR="004E1BED">
        <w:t>u</w:t>
      </w:r>
      <w:r>
        <w:t xml:space="preserve">cky in the fact that every property is </w:t>
      </w:r>
      <w:r w:rsidR="004E1BED">
        <w:t xml:space="preserve">reasonably </w:t>
      </w:r>
      <w:r>
        <w:t xml:space="preserve">unique, &amp; this will be ruined by </w:t>
      </w:r>
      <w:r w:rsidR="004E1BED">
        <w:t xml:space="preserve">the addition of </w:t>
      </w:r>
      <w:r>
        <w:t>200</w:t>
      </w:r>
      <w:r w:rsidR="004E1BED">
        <w:t xml:space="preserve"> mass produced houses, albeit with the </w:t>
      </w:r>
      <w:r w:rsidR="0018062A">
        <w:t>3</w:t>
      </w:r>
      <w:r w:rsidR="004E1BED">
        <w:t xml:space="preserve"> or </w:t>
      </w:r>
      <w:r w:rsidR="0018062A">
        <w:t>4</w:t>
      </w:r>
      <w:r w:rsidR="004E1BED">
        <w:t xml:space="preserve"> slightly differing styles that these large developments offer</w:t>
      </w:r>
      <w:r w:rsidR="003E6DFC">
        <w:t xml:space="preserve">. </w:t>
      </w:r>
      <w:r w:rsidR="004E1BED">
        <w:t>(</w:t>
      </w:r>
      <w:r w:rsidR="00812E92">
        <w:t>E.g</w:t>
      </w:r>
      <w:r w:rsidR="004E1BED">
        <w:t xml:space="preserve">. </w:t>
      </w:r>
      <w:r w:rsidR="00913890">
        <w:t>Pencoedtre Village by Lidl</w:t>
      </w:r>
      <w:r w:rsidR="002352C7">
        <w:t>).</w:t>
      </w:r>
    </w:p>
    <w:p w:rsidR="00A279B0" w:rsidRDefault="00A279B0" w:rsidP="003E6DFC">
      <w:pPr>
        <w:pStyle w:val="ListParagraph"/>
      </w:pPr>
    </w:p>
    <w:p w:rsidR="00A279B0" w:rsidRDefault="00A279B0" w:rsidP="003E6DFC">
      <w:pPr>
        <w:pStyle w:val="ListParagraph"/>
      </w:pPr>
    </w:p>
    <w:p w:rsidR="00A279B0" w:rsidRDefault="00A279B0" w:rsidP="003E6DFC">
      <w:pPr>
        <w:pStyle w:val="ListParagraph"/>
      </w:pPr>
      <w:bookmarkStart w:id="0" w:name="_GoBack"/>
      <w:bookmarkEnd w:id="0"/>
    </w:p>
    <w:p w:rsidR="00FB1334" w:rsidRPr="008025EF" w:rsidRDefault="008025EF" w:rsidP="00FB1334">
      <w:pPr>
        <w:pStyle w:val="ListParagraph"/>
        <w:numPr>
          <w:ilvl w:val="0"/>
          <w:numId w:val="1"/>
        </w:numPr>
        <w:rPr>
          <w:u w:val="single"/>
        </w:rPr>
      </w:pPr>
      <w:r>
        <w:rPr>
          <w:u w:val="single"/>
        </w:rPr>
        <w:lastRenderedPageBreak/>
        <w:t>Demographic &amp; Social Rent</w:t>
      </w:r>
      <w:r w:rsidR="00FB1334" w:rsidRPr="008025EF">
        <w:rPr>
          <w:u w:val="single"/>
        </w:rPr>
        <w:t>:</w:t>
      </w:r>
    </w:p>
    <w:p w:rsidR="00FB1334" w:rsidRDefault="00FB1334" w:rsidP="00FB1334">
      <w:pPr>
        <w:pStyle w:val="ListParagraph"/>
      </w:pPr>
      <w:r>
        <w:t xml:space="preserve">It </w:t>
      </w:r>
      <w:r w:rsidR="00E06727">
        <w:t xml:space="preserve">was interesting to note that there was no ‘unemployed’ representation at the </w:t>
      </w:r>
      <w:r w:rsidR="00525976">
        <w:t xml:space="preserve">Resident’s </w:t>
      </w:r>
      <w:r w:rsidR="00E06727">
        <w:t>meeting on the 12</w:t>
      </w:r>
      <w:r w:rsidR="00E06727" w:rsidRPr="00E06727">
        <w:rPr>
          <w:vertAlign w:val="superscript"/>
        </w:rPr>
        <w:t>th</w:t>
      </w:r>
      <w:r w:rsidR="00E06727">
        <w:t xml:space="preserve"> May</w:t>
      </w:r>
      <w:r w:rsidR="00525976">
        <w:t xml:space="preserve"> 2015</w:t>
      </w:r>
      <w:r w:rsidR="00A96A9B">
        <w:t xml:space="preserve">, &amp; </w:t>
      </w:r>
      <w:r w:rsidR="00E06727">
        <w:t xml:space="preserve">I think this shows that Sully </w:t>
      </w:r>
      <w:r w:rsidR="00B17B65">
        <w:t>is primarily an employed &amp;/or retired community</w:t>
      </w:r>
      <w:r w:rsidR="00A96A9B">
        <w:t xml:space="preserve">. </w:t>
      </w:r>
      <w:r w:rsidR="00B17B65">
        <w:t>I imagine like my Wife &amp; I, people have worked very hard to be able to afford to move to Sully</w:t>
      </w:r>
      <w:r w:rsidR="00A96A9B">
        <w:t>, &amp; k</w:t>
      </w:r>
      <w:r w:rsidR="00B17B65">
        <w:t xml:space="preserve">nowing that approx 56No houses of the proposal will be earmarked for social rent, </w:t>
      </w:r>
      <w:r w:rsidR="00A96A9B">
        <w:t xml:space="preserve">it is </w:t>
      </w:r>
      <w:r w:rsidR="001C0BE3">
        <w:t xml:space="preserve">infuriating </w:t>
      </w:r>
      <w:r w:rsidR="00B17B65">
        <w:t xml:space="preserve">that potentially ‘unwilling to work individuals’ </w:t>
      </w:r>
      <w:r w:rsidR="008025EF">
        <w:t xml:space="preserve">may </w:t>
      </w:r>
      <w:r w:rsidR="00B17B65">
        <w:t>effectively</w:t>
      </w:r>
      <w:r w:rsidR="008025EF">
        <w:t xml:space="preserve"> be</w:t>
      </w:r>
      <w:r w:rsidR="00B17B65">
        <w:t xml:space="preserve"> ‘gi</w:t>
      </w:r>
      <w:r w:rsidR="008025EF">
        <w:t>ven</w:t>
      </w:r>
      <w:r w:rsidR="00B17B65">
        <w:t>’</w:t>
      </w:r>
      <w:r w:rsidR="008025EF">
        <w:t xml:space="preserve"> </w:t>
      </w:r>
      <w:r w:rsidR="00B17B65">
        <w:t xml:space="preserve">a brand new house with </w:t>
      </w:r>
      <w:r w:rsidR="00A96A9B">
        <w:t>s</w:t>
      </w:r>
      <w:r w:rsidR="00AE49CF">
        <w:t xml:space="preserve">ea views, </w:t>
      </w:r>
      <w:r w:rsidR="00B12693">
        <w:t xml:space="preserve">&amp; a </w:t>
      </w:r>
      <w:r w:rsidR="00AE49CF">
        <w:t xml:space="preserve">5 minute </w:t>
      </w:r>
      <w:r w:rsidR="00A12710">
        <w:t>walk</w:t>
      </w:r>
      <w:r w:rsidR="00B12693">
        <w:t xml:space="preserve"> </w:t>
      </w:r>
      <w:r w:rsidR="00AE49CF">
        <w:t>to the Captain’s Wife</w:t>
      </w:r>
      <w:r w:rsidR="00271890">
        <w:t xml:space="preserve"> &amp; </w:t>
      </w:r>
      <w:r w:rsidR="00AE49CF">
        <w:t>new social club</w:t>
      </w:r>
      <w:r w:rsidR="00E30951">
        <w:t xml:space="preserve"> bar</w:t>
      </w:r>
      <w:r w:rsidR="00F115C3">
        <w:t xml:space="preserve">. </w:t>
      </w:r>
      <w:r w:rsidR="0006348C">
        <w:t>I may be over reacting a little &amp; I know not everyone in social housing is guilty</w:t>
      </w:r>
      <w:r w:rsidR="00D7398C">
        <w:t xml:space="preserve">, </w:t>
      </w:r>
      <w:r w:rsidR="0006348C">
        <w:t>but I have witnessed this 1</w:t>
      </w:r>
      <w:r w:rsidR="0006348C" w:rsidRPr="0006348C">
        <w:rPr>
          <w:vertAlign w:val="superscript"/>
        </w:rPr>
        <w:t>st</w:t>
      </w:r>
      <w:r w:rsidR="0006348C">
        <w:t xml:space="preserve"> hand having moved out of a primarily housing association area</w:t>
      </w:r>
      <w:r w:rsidR="00D7398C">
        <w:t>,</w:t>
      </w:r>
      <w:r w:rsidR="0006348C">
        <w:t xml:space="preserve"> where drug dealers</w:t>
      </w:r>
      <w:r w:rsidR="00F13DBD">
        <w:t>/users</w:t>
      </w:r>
      <w:r w:rsidR="0006348C">
        <w:t xml:space="preserve"> &amp; </w:t>
      </w:r>
      <w:r w:rsidR="00F13DBD">
        <w:t>benefit claimers were the majority.</w:t>
      </w:r>
    </w:p>
    <w:p w:rsidR="00A279B0" w:rsidRDefault="00A279B0" w:rsidP="00FB1334">
      <w:pPr>
        <w:pStyle w:val="ListParagraph"/>
      </w:pPr>
      <w:r>
        <w:t>I would expect household refuse to become an issue as time goes on, as very little pride of ownership seems to come hand in hand with some social renters. I imagine the beach &amp; coastline will slowly become awash with empty cans &amp; rubbish.</w:t>
      </w:r>
    </w:p>
    <w:p w:rsidR="002147F7" w:rsidRDefault="0006348C" w:rsidP="00A12710">
      <w:pPr>
        <w:pStyle w:val="ListParagraph"/>
      </w:pPr>
      <w:r>
        <w:t>I would hate to see the area become d</w:t>
      </w:r>
      <w:r w:rsidR="00AE49CF">
        <w:t>egrad</w:t>
      </w:r>
      <w:r>
        <w:t xml:space="preserve">ed, which </w:t>
      </w:r>
      <w:r w:rsidRPr="00D7398C">
        <w:rPr>
          <w:u w:val="single"/>
        </w:rPr>
        <w:t xml:space="preserve">would </w:t>
      </w:r>
      <w:r>
        <w:t>eventually lead t</w:t>
      </w:r>
      <w:r w:rsidR="00AE49CF">
        <w:t xml:space="preserve">o </w:t>
      </w:r>
      <w:r>
        <w:t xml:space="preserve">existing </w:t>
      </w:r>
      <w:r w:rsidR="00AE49CF">
        <w:t>house pr</w:t>
      </w:r>
      <w:r w:rsidR="00B12693">
        <w:t xml:space="preserve">ices </w:t>
      </w:r>
      <w:r w:rsidR="00AE49CF">
        <w:t>dropping</w:t>
      </w:r>
      <w:r w:rsidR="005D6E00">
        <w:t xml:space="preserve"> – </w:t>
      </w:r>
      <w:r w:rsidR="00B12693">
        <w:t xml:space="preserve">&amp; although </w:t>
      </w:r>
      <w:r w:rsidR="005D6E00">
        <w:t>this isn’t a</w:t>
      </w:r>
      <w:r w:rsidR="0018062A">
        <w:t>pparently a</w:t>
      </w:r>
      <w:r w:rsidR="005D6E00">
        <w:t xml:space="preserve"> </w:t>
      </w:r>
      <w:r w:rsidR="002147F7">
        <w:t>‘</w:t>
      </w:r>
      <w:r w:rsidR="005D6E00">
        <w:t>material planning consideration</w:t>
      </w:r>
      <w:r w:rsidR="002147F7">
        <w:t>’</w:t>
      </w:r>
      <w:r w:rsidR="0018062A">
        <w:t>,</w:t>
      </w:r>
      <w:r w:rsidR="005D6E00">
        <w:t xml:space="preserve"> it should not be overlooked &amp; brushed aside.</w:t>
      </w:r>
    </w:p>
    <w:p w:rsidR="00A12710" w:rsidRDefault="00A12710" w:rsidP="00A12710">
      <w:pPr>
        <w:pStyle w:val="ListParagraph"/>
      </w:pPr>
    </w:p>
    <w:p w:rsidR="002147F7" w:rsidRPr="002147F7" w:rsidRDefault="002147F7" w:rsidP="002147F7">
      <w:pPr>
        <w:pStyle w:val="ListParagraph"/>
        <w:numPr>
          <w:ilvl w:val="0"/>
          <w:numId w:val="1"/>
        </w:numPr>
        <w:rPr>
          <w:u w:val="single"/>
        </w:rPr>
      </w:pPr>
      <w:r w:rsidRPr="002147F7">
        <w:rPr>
          <w:u w:val="single"/>
        </w:rPr>
        <w:t>Construction Period:</w:t>
      </w:r>
    </w:p>
    <w:p w:rsidR="00A12710" w:rsidRDefault="00D009DB" w:rsidP="00525976">
      <w:pPr>
        <w:pStyle w:val="ListParagraph"/>
      </w:pPr>
      <w:r>
        <w:t xml:space="preserve">One document supporting the application, </w:t>
      </w:r>
      <w:r w:rsidR="002147F7">
        <w:t xml:space="preserve">indicates that construction will take approx 7 years! Whereas I understand H&amp;S &amp; </w:t>
      </w:r>
      <w:r w:rsidR="00A12710">
        <w:t>Environmental I</w:t>
      </w:r>
      <w:r w:rsidR="002147F7">
        <w:t>mpact will be kept to a minimum, the age old issue of traffic volumes during this period will affect the village. One set of temporary traffic lights at present causes significant tailbacks – every day for 7 years will be intolerable &amp; affect people’s commutes to</w:t>
      </w:r>
      <w:r w:rsidR="001C0BE3">
        <w:t>/from</w:t>
      </w:r>
      <w:r w:rsidR="002147F7">
        <w:t xml:space="preserve"> work &amp; school.</w:t>
      </w:r>
    </w:p>
    <w:p w:rsidR="00E06727" w:rsidRPr="00E701C5" w:rsidRDefault="00E06727" w:rsidP="00DF5AAA">
      <w:pPr>
        <w:pStyle w:val="ListParagraph"/>
      </w:pPr>
    </w:p>
    <w:p w:rsidR="00A12710" w:rsidRPr="00A12710" w:rsidRDefault="00A12710">
      <w:pPr>
        <w:rPr>
          <w:u w:val="single"/>
        </w:rPr>
      </w:pPr>
      <w:r w:rsidRPr="00A12710">
        <w:rPr>
          <w:u w:val="single"/>
        </w:rPr>
        <w:t>In Summary:</w:t>
      </w:r>
    </w:p>
    <w:p w:rsidR="00A57C5D" w:rsidRDefault="00A96A9B">
      <w:r>
        <w:t>Whereas I agree that the social club needs attention</w:t>
      </w:r>
      <w:r w:rsidR="004D103B">
        <w:t xml:space="preserve"> to prevent it being lost altogether</w:t>
      </w:r>
      <w:r>
        <w:t>, &amp; the caravan site &amp; retail would be beneficial to the economy of Sully, I am dead against the housing side of this proposal as I have stated above.</w:t>
      </w:r>
      <w:r w:rsidR="00E30951">
        <w:t xml:space="preserve"> If the main aim of the scheme is to enhance &amp;</w:t>
      </w:r>
      <w:r w:rsidR="005D6E00">
        <w:t xml:space="preserve"> revive the Sully Sports &amp; Soci</w:t>
      </w:r>
      <w:r w:rsidR="00E30951">
        <w:t>a</w:t>
      </w:r>
      <w:r w:rsidR="005D6E00">
        <w:t>l</w:t>
      </w:r>
      <w:r w:rsidR="00E30951">
        <w:t xml:space="preserve"> Club, do so, but without the housing.</w:t>
      </w:r>
    </w:p>
    <w:p w:rsidR="005F3B5D" w:rsidRDefault="00B12693">
      <w:r>
        <w:t xml:space="preserve">I understand that the housing side of the scheme is </w:t>
      </w:r>
      <w:r w:rsidR="00432D8D">
        <w:t xml:space="preserve">aimed </w:t>
      </w:r>
      <w:r>
        <w:t>to help fund the club regeneratio</w:t>
      </w:r>
      <w:r w:rsidR="00432D8D">
        <w:t>n, but Sully will not be the same place if the houses are approved.</w:t>
      </w:r>
      <w:r w:rsidR="005F3B5D">
        <w:t xml:space="preserve"> There was a Saving Sully Group meeting on Thursday 28</w:t>
      </w:r>
      <w:r w:rsidR="005F3B5D" w:rsidRPr="005F3B5D">
        <w:rPr>
          <w:vertAlign w:val="superscript"/>
        </w:rPr>
        <w:t>th</w:t>
      </w:r>
      <w:r w:rsidR="005F3B5D">
        <w:t xml:space="preserve"> May </w:t>
      </w:r>
      <w:r w:rsidR="001C0BE3">
        <w:t xml:space="preserve">2015 </w:t>
      </w:r>
      <w:r w:rsidR="005F3B5D">
        <w:t xml:space="preserve">which my Wife attended, &amp; there appeared to be a general consensus that if each household in Sully were to contribute a small amount each, this may help </w:t>
      </w:r>
      <w:r w:rsidR="00AC0350">
        <w:t xml:space="preserve">revive the existing club. Has </w:t>
      </w:r>
      <w:r w:rsidR="00847707">
        <w:t xml:space="preserve">this avenue been approached, or has </w:t>
      </w:r>
      <w:r w:rsidR="00AC0350">
        <w:t xml:space="preserve">an alternative source of funding </w:t>
      </w:r>
      <w:r w:rsidR="00A57C5D">
        <w:t xml:space="preserve">been </w:t>
      </w:r>
      <w:r w:rsidR="00AC0350">
        <w:t>looked into</w:t>
      </w:r>
      <w:r w:rsidR="00A57C5D">
        <w:t xml:space="preserve"> to improve the club in isolation from this application</w:t>
      </w:r>
      <w:r w:rsidR="00AC0350">
        <w:t>?</w:t>
      </w:r>
    </w:p>
    <w:p w:rsidR="00A96A9B" w:rsidRDefault="00A96A9B">
      <w:r>
        <w:t>I hope some of my comments can be taken on board &amp; considered</w:t>
      </w:r>
      <w:r w:rsidR="0073560D">
        <w:t xml:space="preserve"> in the decis</w:t>
      </w:r>
      <w:r w:rsidR="00432D8D">
        <w:t>ion making process</w:t>
      </w:r>
      <w:r w:rsidR="00880777">
        <w:t>.</w:t>
      </w:r>
    </w:p>
    <w:p w:rsidR="00913890" w:rsidRDefault="00913890"/>
    <w:p w:rsidR="007F67D0" w:rsidRDefault="00BF174E">
      <w:r>
        <w:t>Mr Andrew Healey</w:t>
      </w:r>
      <w:r w:rsidR="006025F5">
        <w:tab/>
      </w:r>
      <w:r w:rsidR="006025F5">
        <w:tab/>
      </w:r>
      <w:r w:rsidR="006025F5">
        <w:tab/>
      </w:r>
      <w:r w:rsidR="006025F5">
        <w:tab/>
      </w:r>
      <w:r w:rsidR="006025F5">
        <w:tab/>
      </w:r>
      <w:r w:rsidR="006025F5">
        <w:tab/>
      </w:r>
      <w:r w:rsidR="006025F5">
        <w:tab/>
      </w:r>
      <w:r w:rsidR="006025F5">
        <w:tab/>
      </w:r>
      <w:r w:rsidR="006025F5">
        <w:tab/>
      </w:r>
      <w:r w:rsidR="006025F5">
        <w:tab/>
        <w:t xml:space="preserve">   </w:t>
      </w:r>
      <w:r w:rsidR="007F67D0">
        <w:t xml:space="preserve">Civil Engineer </w:t>
      </w:r>
      <w:r w:rsidR="006025F5">
        <w:t>(</w:t>
      </w:r>
      <w:r w:rsidR="007F67D0">
        <w:t>BEng HONS</w:t>
      </w:r>
      <w:r w:rsidR="006025F5">
        <w:t>)</w:t>
      </w:r>
    </w:p>
    <w:sectPr w:rsidR="007F67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86" w:rsidRDefault="005C6A86" w:rsidP="005C6A86">
      <w:pPr>
        <w:spacing w:after="0" w:line="240" w:lineRule="auto"/>
      </w:pPr>
      <w:r>
        <w:separator/>
      </w:r>
    </w:p>
  </w:endnote>
  <w:endnote w:type="continuationSeparator" w:id="0">
    <w:p w:rsidR="005C6A86" w:rsidRDefault="005C6A86" w:rsidP="005C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538172"/>
      <w:docPartObj>
        <w:docPartGallery w:val="Page Numbers (Bottom of Page)"/>
        <w:docPartUnique/>
      </w:docPartObj>
    </w:sdtPr>
    <w:sdtEndPr>
      <w:rPr>
        <w:noProof/>
      </w:rPr>
    </w:sdtEndPr>
    <w:sdtContent>
      <w:p w:rsidR="00BA232C" w:rsidRDefault="00BA232C">
        <w:pPr>
          <w:pStyle w:val="Footer"/>
          <w:jc w:val="center"/>
        </w:pPr>
        <w:r>
          <w:fldChar w:fldCharType="begin"/>
        </w:r>
        <w:r>
          <w:instrText xml:space="preserve"> PAGE   \* MERGEFORMAT </w:instrText>
        </w:r>
        <w:r>
          <w:fldChar w:fldCharType="separate"/>
        </w:r>
        <w:r w:rsidR="003E7DE6">
          <w:rPr>
            <w:noProof/>
          </w:rPr>
          <w:t>3</w:t>
        </w:r>
        <w:r>
          <w:rPr>
            <w:noProof/>
          </w:rPr>
          <w:fldChar w:fldCharType="end"/>
        </w:r>
      </w:p>
    </w:sdtContent>
  </w:sdt>
  <w:p w:rsidR="00BA232C" w:rsidRDefault="00BA2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86" w:rsidRDefault="005C6A86" w:rsidP="005C6A86">
      <w:pPr>
        <w:spacing w:after="0" w:line="240" w:lineRule="auto"/>
      </w:pPr>
      <w:r>
        <w:separator/>
      </w:r>
    </w:p>
  </w:footnote>
  <w:footnote w:type="continuationSeparator" w:id="0">
    <w:p w:rsidR="005C6A86" w:rsidRDefault="005C6A86" w:rsidP="005C6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87221"/>
    <w:multiLevelType w:val="hybridMultilevel"/>
    <w:tmpl w:val="4F780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391D76"/>
    <w:multiLevelType w:val="hybridMultilevel"/>
    <w:tmpl w:val="CF908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C5"/>
    <w:rsid w:val="00040570"/>
    <w:rsid w:val="0006348C"/>
    <w:rsid w:val="000D7028"/>
    <w:rsid w:val="00150401"/>
    <w:rsid w:val="00152761"/>
    <w:rsid w:val="001756FC"/>
    <w:rsid w:val="0018062A"/>
    <w:rsid w:val="001C0BE3"/>
    <w:rsid w:val="002147F7"/>
    <w:rsid w:val="002352C7"/>
    <w:rsid w:val="00252B6D"/>
    <w:rsid w:val="00271890"/>
    <w:rsid w:val="002765A1"/>
    <w:rsid w:val="002918CC"/>
    <w:rsid w:val="003E6DFC"/>
    <w:rsid w:val="003E7DE6"/>
    <w:rsid w:val="00432D8D"/>
    <w:rsid w:val="00434FC6"/>
    <w:rsid w:val="0044751F"/>
    <w:rsid w:val="004879DC"/>
    <w:rsid w:val="004D103B"/>
    <w:rsid w:val="004E1BED"/>
    <w:rsid w:val="00525976"/>
    <w:rsid w:val="005C6A86"/>
    <w:rsid w:val="005D6E00"/>
    <w:rsid w:val="005F3B5D"/>
    <w:rsid w:val="006025F5"/>
    <w:rsid w:val="00624677"/>
    <w:rsid w:val="00654E6F"/>
    <w:rsid w:val="0066730B"/>
    <w:rsid w:val="006677BA"/>
    <w:rsid w:val="0073560D"/>
    <w:rsid w:val="0078305E"/>
    <w:rsid w:val="007F67D0"/>
    <w:rsid w:val="007F7A32"/>
    <w:rsid w:val="008025EF"/>
    <w:rsid w:val="00812E92"/>
    <w:rsid w:val="008160F6"/>
    <w:rsid w:val="00847707"/>
    <w:rsid w:val="00880777"/>
    <w:rsid w:val="008C46BF"/>
    <w:rsid w:val="00910330"/>
    <w:rsid w:val="00913890"/>
    <w:rsid w:val="009F728E"/>
    <w:rsid w:val="00A03924"/>
    <w:rsid w:val="00A12710"/>
    <w:rsid w:val="00A279B0"/>
    <w:rsid w:val="00A57C5D"/>
    <w:rsid w:val="00A7469C"/>
    <w:rsid w:val="00A96A9B"/>
    <w:rsid w:val="00AC0350"/>
    <w:rsid w:val="00AE49CF"/>
    <w:rsid w:val="00B12693"/>
    <w:rsid w:val="00B17B65"/>
    <w:rsid w:val="00B554C3"/>
    <w:rsid w:val="00B67508"/>
    <w:rsid w:val="00BA232C"/>
    <w:rsid w:val="00BD1224"/>
    <w:rsid w:val="00BF174E"/>
    <w:rsid w:val="00CC6A22"/>
    <w:rsid w:val="00CF5923"/>
    <w:rsid w:val="00D009DB"/>
    <w:rsid w:val="00D13B93"/>
    <w:rsid w:val="00D7398C"/>
    <w:rsid w:val="00DA7604"/>
    <w:rsid w:val="00DF5AAA"/>
    <w:rsid w:val="00E06727"/>
    <w:rsid w:val="00E12EF3"/>
    <w:rsid w:val="00E217ED"/>
    <w:rsid w:val="00E24079"/>
    <w:rsid w:val="00E30951"/>
    <w:rsid w:val="00E701C5"/>
    <w:rsid w:val="00E8032D"/>
    <w:rsid w:val="00ED3DCF"/>
    <w:rsid w:val="00EE33C2"/>
    <w:rsid w:val="00F115C3"/>
    <w:rsid w:val="00F13DBD"/>
    <w:rsid w:val="00F42387"/>
    <w:rsid w:val="00F60E27"/>
    <w:rsid w:val="00F63B09"/>
    <w:rsid w:val="00F66F1E"/>
    <w:rsid w:val="00F860CB"/>
    <w:rsid w:val="00FB1334"/>
    <w:rsid w:val="00FD1ABB"/>
    <w:rsid w:val="00FD5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CF271-2CEF-4BD5-995D-9B6301F8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1C5"/>
    <w:pPr>
      <w:ind w:left="720"/>
      <w:contextualSpacing/>
    </w:pPr>
  </w:style>
  <w:style w:type="paragraph" w:styleId="Header">
    <w:name w:val="header"/>
    <w:basedOn w:val="Normal"/>
    <w:link w:val="HeaderChar"/>
    <w:uiPriority w:val="99"/>
    <w:unhideWhenUsed/>
    <w:rsid w:val="005C6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A86"/>
  </w:style>
  <w:style w:type="paragraph" w:styleId="Footer">
    <w:name w:val="footer"/>
    <w:basedOn w:val="Normal"/>
    <w:link w:val="FooterChar"/>
    <w:uiPriority w:val="99"/>
    <w:unhideWhenUsed/>
    <w:rsid w:val="005C6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Dow Corning Corporation</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 ANDREW (C0003734)</dc:creator>
  <cp:keywords/>
  <dc:description/>
  <cp:lastModifiedBy>HEALEY, ANDREW (C0003734)</cp:lastModifiedBy>
  <cp:revision>34</cp:revision>
  <dcterms:created xsi:type="dcterms:W3CDTF">2015-08-10T16:07:00Z</dcterms:created>
  <dcterms:modified xsi:type="dcterms:W3CDTF">2016-06-29T13:59:00Z</dcterms:modified>
</cp:coreProperties>
</file>